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6A8D" w14:textId="04AA8F57" w:rsidR="003577D4" w:rsidRPr="00D2737D" w:rsidRDefault="00000000" w:rsidP="00D2737D">
      <w:pPr>
        <w:spacing w:line="360" w:lineRule="auto"/>
        <w:ind w:left="1416" w:firstLine="707"/>
        <w:rPr>
          <w:rFonts w:ascii="Arial" w:eastAsia="Arial" w:hAnsi="Arial" w:cs="Arial"/>
          <w:b/>
          <w:bCs/>
        </w:rPr>
      </w:pPr>
      <w:bookmarkStart w:id="0" w:name="_heading=h.8yhow56rtsj9"/>
      <w:bookmarkEnd w:id="0"/>
      <w:r w:rsidRPr="00D2737D">
        <w:rPr>
          <w:rFonts w:ascii="Arial" w:eastAsia="Arial" w:hAnsi="Arial" w:cs="Arial"/>
          <w:b/>
          <w:bCs/>
        </w:rPr>
        <w:t xml:space="preserve">PORTARIA CRO/RS Nº </w:t>
      </w:r>
      <w:r w:rsidR="00337611">
        <w:rPr>
          <w:rFonts w:ascii="Arial" w:eastAsia="Arial" w:hAnsi="Arial" w:cs="Arial"/>
          <w:b/>
          <w:bCs/>
        </w:rPr>
        <w:t>565</w:t>
      </w:r>
      <w:r w:rsidRPr="00D2737D">
        <w:rPr>
          <w:rFonts w:ascii="Arial" w:eastAsia="Arial" w:hAnsi="Arial" w:cs="Arial"/>
          <w:b/>
          <w:bCs/>
        </w:rPr>
        <w:t>/2026</w:t>
      </w:r>
    </w:p>
    <w:p w14:paraId="248B1FCE" w14:textId="77777777" w:rsidR="00D2737D" w:rsidRPr="00D2737D" w:rsidRDefault="00D2737D" w:rsidP="00D2737D">
      <w:pPr>
        <w:spacing w:line="360" w:lineRule="auto"/>
        <w:ind w:left="1416" w:firstLine="707"/>
        <w:rPr>
          <w:rFonts w:ascii="Arial" w:eastAsia="Arial" w:hAnsi="Arial" w:cs="Arial"/>
          <w:b/>
          <w:bCs/>
        </w:rPr>
      </w:pPr>
    </w:p>
    <w:p w14:paraId="68B58077" w14:textId="79882C79" w:rsidR="003577D4" w:rsidRPr="00D2737D" w:rsidRDefault="00000000" w:rsidP="00D2737D">
      <w:pPr>
        <w:tabs>
          <w:tab w:val="left" w:pos="6255"/>
        </w:tabs>
        <w:spacing w:line="360" w:lineRule="auto"/>
        <w:ind w:left="4962"/>
        <w:jc w:val="both"/>
        <w:rPr>
          <w:rFonts w:ascii="Arial" w:eastAsia="Arial" w:hAnsi="Arial" w:cs="Arial"/>
          <w:b/>
          <w:bCs/>
        </w:rPr>
      </w:pPr>
      <w:r w:rsidRPr="00D2737D">
        <w:rPr>
          <w:rFonts w:ascii="Arial" w:eastAsia="Arial" w:hAnsi="Arial" w:cs="Arial"/>
          <w:b/>
          <w:bCs/>
        </w:rPr>
        <w:t>Nomeia a C</w:t>
      </w:r>
      <w:r w:rsidR="007C7801">
        <w:rPr>
          <w:rFonts w:ascii="Arial" w:eastAsia="Arial" w:hAnsi="Arial" w:cs="Arial"/>
          <w:b/>
          <w:bCs/>
        </w:rPr>
        <w:t>âmara Técnica</w:t>
      </w:r>
      <w:r w:rsidRPr="00D2737D">
        <w:rPr>
          <w:rFonts w:ascii="Arial" w:eastAsia="Arial" w:hAnsi="Arial" w:cs="Arial"/>
          <w:b/>
          <w:bCs/>
        </w:rPr>
        <w:t xml:space="preserve"> d</w:t>
      </w:r>
      <w:r w:rsidR="007C7801">
        <w:rPr>
          <w:rFonts w:ascii="Arial" w:eastAsia="Arial" w:hAnsi="Arial" w:cs="Arial"/>
          <w:b/>
          <w:bCs/>
        </w:rPr>
        <w:t>e</w:t>
      </w:r>
      <w:r w:rsidRPr="00D2737D">
        <w:rPr>
          <w:rFonts w:ascii="Arial" w:eastAsia="Arial" w:hAnsi="Arial" w:cs="Arial"/>
          <w:b/>
          <w:bCs/>
        </w:rPr>
        <w:t xml:space="preserve"> </w:t>
      </w:r>
      <w:r w:rsidR="00337611">
        <w:rPr>
          <w:rFonts w:ascii="Arial" w:eastAsia="Arial" w:hAnsi="Arial" w:cs="Arial"/>
          <w:b/>
          <w:bCs/>
        </w:rPr>
        <w:t>Radi</w:t>
      </w:r>
      <w:r w:rsidR="00594B29">
        <w:rPr>
          <w:rFonts w:ascii="Arial" w:eastAsia="Arial" w:hAnsi="Arial" w:cs="Arial"/>
          <w:b/>
          <w:bCs/>
        </w:rPr>
        <w:t>ol</w:t>
      </w:r>
      <w:r w:rsidRPr="00D2737D">
        <w:rPr>
          <w:rFonts w:ascii="Arial" w:eastAsia="Arial" w:hAnsi="Arial" w:cs="Arial"/>
          <w:b/>
          <w:bCs/>
        </w:rPr>
        <w:t>ogia do CRO/RS (Gestão de 2026/2027) e dá outras providências.</w:t>
      </w:r>
    </w:p>
    <w:p w14:paraId="160E4E64" w14:textId="77777777" w:rsidR="003577D4" w:rsidRPr="00D2737D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271EB24E" w14:textId="084FEDF8" w:rsidR="003577D4" w:rsidRPr="00D2737D" w:rsidRDefault="00000000" w:rsidP="00D2737D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A Presidente do Conselho Regional de Odontologia do Rio Grande do Sul, no uso de suas atribuições regimentais, CONSIDERANDO o que dispõe a Lei 4.324 de 1964, e CONSIDERANDO o Art. 87, parágrafo 1º do Regimento Interno do CRO/RS,</w:t>
      </w:r>
    </w:p>
    <w:p w14:paraId="5FAB2BB5" w14:textId="77777777" w:rsidR="003577D4" w:rsidRPr="00D2737D" w:rsidRDefault="003577D4">
      <w:pPr>
        <w:spacing w:line="360" w:lineRule="auto"/>
        <w:ind w:firstLine="2268"/>
        <w:jc w:val="both"/>
        <w:rPr>
          <w:rFonts w:ascii="Arial" w:eastAsia="Arial" w:hAnsi="Arial" w:cs="Arial"/>
        </w:rPr>
      </w:pPr>
    </w:p>
    <w:p w14:paraId="44B8A2A2" w14:textId="77777777" w:rsidR="003577D4" w:rsidRPr="00D2737D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RESOLVE:</w:t>
      </w:r>
    </w:p>
    <w:p w14:paraId="1DB00192" w14:textId="77777777" w:rsidR="003577D4" w:rsidRPr="00D2737D" w:rsidRDefault="003577D4" w:rsidP="00D2737D">
      <w:pPr>
        <w:spacing w:line="360" w:lineRule="auto"/>
        <w:jc w:val="both"/>
        <w:rPr>
          <w:rFonts w:ascii="Arial" w:eastAsia="Arial" w:hAnsi="Arial" w:cs="Arial"/>
        </w:rPr>
      </w:pPr>
    </w:p>
    <w:p w14:paraId="0438F1D2" w14:textId="7236E22A" w:rsidR="003577D4" w:rsidRPr="00D2737D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  <w:b/>
          <w:bCs/>
        </w:rPr>
        <w:t>Art. 1º</w:t>
      </w:r>
      <w:r w:rsidRPr="00D2737D">
        <w:rPr>
          <w:rFonts w:ascii="Arial" w:eastAsia="Arial" w:hAnsi="Arial" w:cs="Arial"/>
        </w:rPr>
        <w:t xml:space="preserve"> Designar os(as) Cirurgiões(</w:t>
      </w:r>
      <w:proofErr w:type="spellStart"/>
      <w:r w:rsidRPr="00D2737D">
        <w:rPr>
          <w:rFonts w:ascii="Arial" w:eastAsia="Arial" w:hAnsi="Arial" w:cs="Arial"/>
        </w:rPr>
        <w:t>ãs</w:t>
      </w:r>
      <w:proofErr w:type="spellEnd"/>
      <w:r w:rsidRPr="00D2737D">
        <w:rPr>
          <w:rFonts w:ascii="Arial" w:eastAsia="Arial" w:hAnsi="Arial" w:cs="Arial"/>
        </w:rPr>
        <w:t xml:space="preserve">)-Dentistas abaixo relacionados(as), para comporem a </w:t>
      </w:r>
      <w:r w:rsidRPr="00D2737D">
        <w:rPr>
          <w:rFonts w:ascii="Arial" w:eastAsia="Arial" w:hAnsi="Arial" w:cs="Arial"/>
          <w:b/>
          <w:bCs/>
        </w:rPr>
        <w:t>C</w:t>
      </w:r>
      <w:r w:rsidR="00594B29">
        <w:rPr>
          <w:rFonts w:ascii="Arial" w:eastAsia="Arial" w:hAnsi="Arial" w:cs="Arial"/>
          <w:b/>
          <w:bCs/>
        </w:rPr>
        <w:t>ÂMARA</w:t>
      </w:r>
      <w:r w:rsidRPr="00D2737D">
        <w:rPr>
          <w:rFonts w:ascii="Arial" w:eastAsia="Arial" w:hAnsi="Arial" w:cs="Arial"/>
          <w:b/>
          <w:bCs/>
        </w:rPr>
        <w:t xml:space="preserve"> </w:t>
      </w:r>
      <w:r w:rsidR="00594B29">
        <w:rPr>
          <w:rFonts w:ascii="Arial" w:eastAsia="Arial" w:hAnsi="Arial" w:cs="Arial"/>
          <w:b/>
          <w:bCs/>
        </w:rPr>
        <w:t xml:space="preserve">TÉCNICA </w:t>
      </w:r>
      <w:r w:rsidRPr="00D2737D">
        <w:rPr>
          <w:rFonts w:ascii="Arial" w:eastAsia="Arial" w:hAnsi="Arial" w:cs="Arial"/>
          <w:b/>
          <w:bCs/>
        </w:rPr>
        <w:t xml:space="preserve">DE </w:t>
      </w:r>
      <w:r w:rsidR="00337611">
        <w:rPr>
          <w:rFonts w:ascii="Arial" w:eastAsia="Arial" w:hAnsi="Arial" w:cs="Arial"/>
          <w:b/>
          <w:bCs/>
        </w:rPr>
        <w:t>RADI</w:t>
      </w:r>
      <w:r w:rsidRPr="00D2737D">
        <w:rPr>
          <w:rFonts w:ascii="Arial" w:eastAsia="Arial" w:hAnsi="Arial" w:cs="Arial"/>
          <w:b/>
          <w:bCs/>
        </w:rPr>
        <w:t>OLOGIA DA GESTÃO 2026/2027</w:t>
      </w:r>
      <w:r w:rsidRPr="00D2737D">
        <w:rPr>
          <w:rFonts w:ascii="Arial" w:eastAsia="Arial" w:hAnsi="Arial" w:cs="Arial"/>
        </w:rPr>
        <w:t xml:space="preserve">, composta por </w:t>
      </w:r>
      <w:r w:rsidRPr="00D2737D">
        <w:rPr>
          <w:rFonts w:ascii="Arial" w:eastAsia="Arial" w:hAnsi="Arial" w:cs="Arial"/>
          <w:b/>
          <w:bCs/>
          <w:u w:val="single"/>
        </w:rPr>
        <w:t>0</w:t>
      </w:r>
      <w:r w:rsidR="00337611">
        <w:rPr>
          <w:rFonts w:ascii="Arial" w:eastAsia="Arial" w:hAnsi="Arial" w:cs="Arial"/>
          <w:b/>
          <w:bCs/>
          <w:u w:val="single"/>
        </w:rPr>
        <w:t>5</w:t>
      </w:r>
      <w:r w:rsidRPr="00D2737D">
        <w:rPr>
          <w:rFonts w:ascii="Arial" w:eastAsia="Arial" w:hAnsi="Arial" w:cs="Arial"/>
          <w:b/>
          <w:bCs/>
          <w:u w:val="single"/>
        </w:rPr>
        <w:t xml:space="preserve"> (</w:t>
      </w:r>
      <w:r w:rsidR="00337611">
        <w:rPr>
          <w:rFonts w:ascii="Arial" w:eastAsia="Arial" w:hAnsi="Arial" w:cs="Arial"/>
          <w:b/>
          <w:bCs/>
          <w:u w:val="single"/>
        </w:rPr>
        <w:t>cinco</w:t>
      </w:r>
      <w:r w:rsidRPr="00D2737D">
        <w:rPr>
          <w:rFonts w:ascii="Arial" w:eastAsia="Arial" w:hAnsi="Arial" w:cs="Arial"/>
          <w:b/>
          <w:bCs/>
          <w:u w:val="single"/>
        </w:rPr>
        <w:t>) membros</w:t>
      </w:r>
      <w:r w:rsidRPr="00D2737D">
        <w:rPr>
          <w:rFonts w:ascii="Arial" w:eastAsia="Arial" w:hAnsi="Arial" w:cs="Arial"/>
        </w:rPr>
        <w:t>, nos termos da legislação, conforme segue:</w:t>
      </w:r>
    </w:p>
    <w:p w14:paraId="17A1A61C" w14:textId="77777777" w:rsidR="003577D4" w:rsidRPr="00D2737D" w:rsidRDefault="003577D4">
      <w:pPr>
        <w:spacing w:line="360" w:lineRule="auto"/>
        <w:ind w:firstLine="2268"/>
        <w:jc w:val="both"/>
        <w:rPr>
          <w:rFonts w:ascii="Arial" w:eastAsia="Arial" w:hAnsi="Arial" w:cs="Arial"/>
        </w:rPr>
      </w:pPr>
    </w:p>
    <w:tbl>
      <w:tblPr>
        <w:tblW w:w="8740" w:type="dxa"/>
        <w:tblInd w:w="38" w:type="dxa"/>
        <w:tblLayout w:type="fixed"/>
        <w:tblLook w:val="0400" w:firstRow="0" w:lastRow="0" w:firstColumn="0" w:lastColumn="0" w:noHBand="0" w:noVBand="1"/>
      </w:tblPr>
      <w:tblGrid>
        <w:gridCol w:w="4210"/>
        <w:gridCol w:w="1596"/>
        <w:gridCol w:w="2934"/>
      </w:tblGrid>
      <w:tr w:rsidR="003577D4" w:rsidRPr="00D2737D" w14:paraId="64C187D5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4914" w14:textId="77777777" w:rsidR="003577D4" w:rsidRPr="00D2737D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D2737D">
              <w:rPr>
                <w:rFonts w:ascii="Arial" w:eastAsia="Arial" w:hAnsi="Arial" w:cs="Arial"/>
              </w:rPr>
              <w:t>Nome do Profissional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53FE" w14:textId="77777777" w:rsidR="003577D4" w:rsidRPr="00D2737D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D2737D">
              <w:rPr>
                <w:rFonts w:ascii="Arial" w:eastAsia="Arial" w:hAnsi="Arial" w:cs="Arial"/>
              </w:rPr>
              <w:t>N° CRO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F4F0" w14:textId="77777777" w:rsidR="003577D4" w:rsidRPr="00D2737D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D2737D">
              <w:rPr>
                <w:rFonts w:ascii="Arial" w:eastAsia="Arial" w:hAnsi="Arial" w:cs="Arial"/>
              </w:rPr>
              <w:t>Função desempenhada</w:t>
            </w:r>
          </w:p>
        </w:tc>
      </w:tr>
      <w:tr w:rsidR="003577D4" w:rsidRPr="00D2737D" w14:paraId="046DD409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DEC0" w14:textId="06CD823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 xml:space="preserve">CD </w:t>
            </w:r>
            <w:r w:rsidR="00337611" w:rsidRPr="00337611">
              <w:t>Ana Cristina Coelho Ferreira Lapa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6CED" w14:textId="27660615" w:rsidR="003577D4" w:rsidRPr="00D2737D" w:rsidRDefault="007C7801">
            <w:pPr>
              <w:widowControl w:val="0"/>
              <w:spacing w:line="360" w:lineRule="auto"/>
              <w:jc w:val="center"/>
            </w:pPr>
            <w:r>
              <w:t>1</w:t>
            </w:r>
            <w:r w:rsidR="00337611">
              <w:t>8</w:t>
            </w:r>
            <w:r>
              <w:t>.</w:t>
            </w:r>
            <w:r w:rsidR="00337611">
              <w:t>759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9FA1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Presidente de Comissão</w:t>
            </w:r>
          </w:p>
        </w:tc>
      </w:tr>
      <w:tr w:rsidR="003577D4" w:rsidRPr="00D2737D" w14:paraId="7890357C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0A28" w14:textId="13023291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 xml:space="preserve">CD </w:t>
            </w:r>
            <w:r w:rsidR="00337611" w:rsidRPr="00337611">
              <w:t xml:space="preserve">Vinicius </w:t>
            </w:r>
            <w:proofErr w:type="spellStart"/>
            <w:r w:rsidR="00337611" w:rsidRPr="00337611">
              <w:t>Mundstock</w:t>
            </w:r>
            <w:proofErr w:type="spell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4C71" w14:textId="35CC86FE" w:rsidR="003577D4" w:rsidRPr="00D2737D" w:rsidRDefault="007C7801">
            <w:pPr>
              <w:widowControl w:val="0"/>
              <w:spacing w:line="360" w:lineRule="auto"/>
              <w:jc w:val="center"/>
            </w:pPr>
            <w:r>
              <w:t>1</w:t>
            </w:r>
            <w:r w:rsidR="00337611">
              <w:t>3</w:t>
            </w:r>
            <w:r>
              <w:t>.</w:t>
            </w:r>
            <w:r w:rsidR="00337611">
              <w:t>155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4F75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275B76BC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CB29" w14:textId="7DC635AD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 xml:space="preserve">CD </w:t>
            </w:r>
            <w:r w:rsidR="00337611" w:rsidRPr="00337611">
              <w:rPr>
                <w:color w:val="000000"/>
              </w:rPr>
              <w:t>Paula Nery Ignacio Xavier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BA23" w14:textId="14ED57B7" w:rsidR="003577D4" w:rsidRPr="00D2737D" w:rsidRDefault="00337611">
            <w:pPr>
              <w:widowControl w:val="0"/>
              <w:spacing w:line="360" w:lineRule="auto"/>
              <w:jc w:val="center"/>
            </w:pPr>
            <w:r>
              <w:t>17</w:t>
            </w:r>
            <w:r w:rsidR="007C7801">
              <w:t>.</w:t>
            </w:r>
            <w:r>
              <w:t>676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AD2E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1B16702B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C68A" w14:textId="4C6FBB47" w:rsidR="003577D4" w:rsidRPr="00D2737D" w:rsidRDefault="00DD0E3E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="00337611" w:rsidRPr="00337611">
              <w:t xml:space="preserve">Frederico </w:t>
            </w:r>
            <w:proofErr w:type="spellStart"/>
            <w:r w:rsidR="00337611" w:rsidRPr="00337611">
              <w:t>Ballvé</w:t>
            </w:r>
            <w:proofErr w:type="spellEnd"/>
            <w:r w:rsidR="00337611" w:rsidRPr="00337611">
              <w:t xml:space="preserve"> Prates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851D" w14:textId="46AB90B4" w:rsidR="003577D4" w:rsidRPr="00D2737D" w:rsidRDefault="00337611">
            <w:pPr>
              <w:widowControl w:val="0"/>
              <w:spacing w:line="360" w:lineRule="auto"/>
              <w:jc w:val="center"/>
            </w:pPr>
            <w:r>
              <w:t>14</w:t>
            </w:r>
            <w:r w:rsidR="007C7801">
              <w:t>.</w:t>
            </w:r>
            <w:r>
              <w:t>197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4915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7B405838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64F9" w14:textId="13137BC8" w:rsidR="003577D4" w:rsidRPr="00D2737D" w:rsidRDefault="00DD0E3E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="00337611" w:rsidRPr="00337611">
              <w:t xml:space="preserve">Jeniffer </w:t>
            </w:r>
            <w:proofErr w:type="spellStart"/>
            <w:r w:rsidR="00337611" w:rsidRPr="00337611">
              <w:t>Zettermann</w:t>
            </w:r>
            <w:proofErr w:type="spell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54B7" w14:textId="16E5842A" w:rsidR="003577D4" w:rsidRPr="00D2737D" w:rsidRDefault="00337611">
            <w:pPr>
              <w:widowControl w:val="0"/>
              <w:spacing w:line="360" w:lineRule="auto"/>
              <w:jc w:val="center"/>
            </w:pPr>
            <w:r>
              <w:t>17</w:t>
            </w:r>
            <w:r w:rsidR="007C7801">
              <w:t>.</w:t>
            </w:r>
            <w:r>
              <w:t>551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A30F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</w:tbl>
    <w:p w14:paraId="53BD0C45" w14:textId="77777777" w:rsidR="003577D4" w:rsidRPr="00D2737D" w:rsidRDefault="003577D4" w:rsidP="00D2737D">
      <w:pPr>
        <w:spacing w:line="360" w:lineRule="auto"/>
        <w:jc w:val="both"/>
        <w:rPr>
          <w:rFonts w:ascii="Arial" w:eastAsia="Arial" w:hAnsi="Arial" w:cs="Arial"/>
        </w:rPr>
      </w:pPr>
    </w:p>
    <w:p w14:paraId="384B8460" w14:textId="2DF84454" w:rsidR="00D2737D" w:rsidRDefault="00000000" w:rsidP="007C7801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  <w:b/>
          <w:bCs/>
        </w:rPr>
        <w:t xml:space="preserve">Art. 2º </w:t>
      </w:r>
      <w:r w:rsidRPr="00D2737D">
        <w:rPr>
          <w:rFonts w:ascii="Arial" w:eastAsia="Arial" w:hAnsi="Arial" w:cs="Arial"/>
        </w:rPr>
        <w:t>Esta Portaria entra em vigor na data de sua publicação, revogando-se todas as disposições em contrário.</w:t>
      </w:r>
    </w:p>
    <w:p w14:paraId="6AB73C10" w14:textId="77777777" w:rsidR="00D2737D" w:rsidRPr="00D2737D" w:rsidRDefault="00D2737D">
      <w:pPr>
        <w:spacing w:line="360" w:lineRule="auto"/>
        <w:jc w:val="right"/>
        <w:rPr>
          <w:rFonts w:ascii="Arial" w:eastAsia="Arial" w:hAnsi="Arial" w:cs="Arial"/>
        </w:rPr>
      </w:pPr>
    </w:p>
    <w:p w14:paraId="438C2457" w14:textId="05F1D007" w:rsidR="003577D4" w:rsidRPr="00D2737D" w:rsidRDefault="00000000">
      <w:pPr>
        <w:spacing w:line="360" w:lineRule="auto"/>
        <w:jc w:val="right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 xml:space="preserve">Porto Alegre, </w:t>
      </w:r>
      <w:r w:rsidR="00337611">
        <w:rPr>
          <w:rFonts w:ascii="Arial" w:eastAsia="Arial" w:hAnsi="Arial" w:cs="Arial"/>
        </w:rPr>
        <w:t>20</w:t>
      </w:r>
      <w:r w:rsidRPr="00D2737D">
        <w:rPr>
          <w:rFonts w:ascii="Arial" w:eastAsia="Arial" w:hAnsi="Arial" w:cs="Arial"/>
        </w:rPr>
        <w:t xml:space="preserve"> de </w:t>
      </w:r>
      <w:r w:rsidR="00337611">
        <w:rPr>
          <w:rFonts w:ascii="Arial" w:eastAsia="Arial" w:hAnsi="Arial" w:cs="Arial"/>
        </w:rPr>
        <w:t>outu</w:t>
      </w:r>
      <w:r w:rsidR="007E17B7" w:rsidRPr="00D2737D">
        <w:rPr>
          <w:rFonts w:ascii="Arial" w:eastAsia="Arial" w:hAnsi="Arial" w:cs="Arial"/>
        </w:rPr>
        <w:t>bro</w:t>
      </w:r>
      <w:r w:rsidRPr="00D2737D">
        <w:rPr>
          <w:rFonts w:ascii="Arial" w:eastAsia="Arial" w:hAnsi="Arial" w:cs="Arial"/>
        </w:rPr>
        <w:t xml:space="preserve"> de 2026.</w:t>
      </w:r>
    </w:p>
    <w:p w14:paraId="24A03B70" w14:textId="77777777" w:rsidR="003577D4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5835814D" w14:textId="77777777" w:rsidR="00337611" w:rsidRDefault="00337611">
      <w:pPr>
        <w:spacing w:line="360" w:lineRule="auto"/>
        <w:jc w:val="both"/>
        <w:rPr>
          <w:rFonts w:ascii="Arial" w:eastAsia="Arial" w:hAnsi="Arial" w:cs="Arial"/>
        </w:rPr>
      </w:pPr>
    </w:p>
    <w:p w14:paraId="155AA1D2" w14:textId="77777777" w:rsidR="00337611" w:rsidRPr="00D2737D" w:rsidRDefault="00337611">
      <w:pPr>
        <w:spacing w:line="360" w:lineRule="auto"/>
        <w:jc w:val="both"/>
        <w:rPr>
          <w:rFonts w:ascii="Arial" w:eastAsia="Arial" w:hAnsi="Arial" w:cs="Arial"/>
        </w:rPr>
      </w:pPr>
    </w:p>
    <w:p w14:paraId="3214ECF6" w14:textId="77777777" w:rsidR="003577D4" w:rsidRPr="00D2737D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67D378D3" w14:textId="793938BE" w:rsidR="003577D4" w:rsidRPr="00D2737D" w:rsidRDefault="00804B5D">
      <w:pPr>
        <w:spacing w:line="360" w:lineRule="auto"/>
        <w:ind w:left="2124" w:firstLine="707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   </w:t>
      </w:r>
      <w:r w:rsidRPr="00D2737D">
        <w:rPr>
          <w:rFonts w:ascii="Arial" w:eastAsia="Arial" w:hAnsi="Arial" w:cs="Arial"/>
          <w:b/>
          <w:bCs/>
        </w:rPr>
        <w:t>JANAINA CORTES GOMES</w:t>
      </w:r>
    </w:p>
    <w:p w14:paraId="36CF203A" w14:textId="58817617" w:rsidR="003577D4" w:rsidRPr="00D2737D" w:rsidRDefault="00D2737D" w:rsidP="00D2737D">
      <w:pPr>
        <w:spacing w:line="360" w:lineRule="auto"/>
        <w:ind w:left="28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  <w:r w:rsidR="00804B5D">
        <w:rPr>
          <w:rFonts w:ascii="Arial" w:eastAsia="Arial" w:hAnsi="Arial" w:cs="Arial"/>
        </w:rPr>
        <w:t xml:space="preserve">      </w:t>
      </w:r>
      <w:r w:rsidRPr="00D2737D">
        <w:rPr>
          <w:rFonts w:ascii="Arial" w:eastAsia="Arial" w:hAnsi="Arial" w:cs="Arial"/>
        </w:rPr>
        <w:t>Conselheira Presidente</w:t>
      </w:r>
    </w:p>
    <w:p w14:paraId="43142849" w14:textId="77777777" w:rsidR="003577D4" w:rsidRPr="00D2737D" w:rsidRDefault="00000000">
      <w:pPr>
        <w:spacing w:line="360" w:lineRule="auto"/>
        <w:jc w:val="center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Conselho Regional de Odontologia do Rio Grande do Sul</w:t>
      </w:r>
    </w:p>
    <w:p w14:paraId="775A62D7" w14:textId="77777777" w:rsidR="003577D4" w:rsidRPr="00D2737D" w:rsidRDefault="00000000">
      <w:pPr>
        <w:spacing w:line="360" w:lineRule="auto"/>
        <w:jc w:val="center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Gestão 2026/2027</w:t>
      </w:r>
    </w:p>
    <w:sectPr w:rsidR="003577D4" w:rsidRPr="00D2737D">
      <w:headerReference w:type="default" r:id="rId7"/>
      <w:pgSz w:w="11906" w:h="16838"/>
      <w:pgMar w:top="1560" w:right="1134" w:bottom="1134" w:left="1985" w:header="284" w:footer="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C2F10" w14:textId="77777777" w:rsidR="00276D95" w:rsidRDefault="00276D95">
      <w:r>
        <w:separator/>
      </w:r>
    </w:p>
  </w:endnote>
  <w:endnote w:type="continuationSeparator" w:id="0">
    <w:p w14:paraId="15AC1240" w14:textId="77777777" w:rsidR="00276D95" w:rsidRDefault="00276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05CBA21F-E9A0-4023-AFCC-685EA941EF11}"/>
    <w:embedItalic r:id="rId2" w:fontKey="{B9ED6D4D-18BD-4CB6-BE03-4A442587872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114967E-FA53-4BD0-B3D2-27E390ABBB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DE413E8-FE1C-42E5-AEBF-6AC969837C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A76A43A-CD2E-4A74-BA5B-B28FCBC00C9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7A4BF" w14:textId="77777777" w:rsidR="00276D95" w:rsidRDefault="00276D95">
      <w:r>
        <w:separator/>
      </w:r>
    </w:p>
  </w:footnote>
  <w:footnote w:type="continuationSeparator" w:id="0">
    <w:p w14:paraId="7EB7A687" w14:textId="77777777" w:rsidR="00276D95" w:rsidRDefault="00276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392D" w14:textId="4D0649AA" w:rsidR="00D2737D" w:rsidRDefault="00D2737D" w:rsidP="00D2737D">
    <w:pPr>
      <w:spacing w:line="200" w:lineRule="exact"/>
      <w:rPr>
        <w:sz w:val="24"/>
      </w:rPr>
    </w:pPr>
  </w:p>
  <w:p w14:paraId="57198875" w14:textId="77777777" w:rsidR="00D2737D" w:rsidRDefault="00D2737D" w:rsidP="00D2737D">
    <w:pPr>
      <w:spacing w:line="200" w:lineRule="exact"/>
      <w:rPr>
        <w:sz w:val="24"/>
      </w:rPr>
    </w:pPr>
  </w:p>
  <w:p w14:paraId="1856BD28" w14:textId="39AC6AD6" w:rsidR="003577D4" w:rsidRDefault="00000000">
    <w:pPr>
      <w:rPr>
        <w:b/>
        <w:bCs/>
        <w:i/>
        <w:iCs/>
      </w:rPr>
    </w:pPr>
    <w:r>
      <w:rPr>
        <w:b/>
        <w:bCs/>
        <w:i/>
        <w:iCs/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7C5A7619" wp14:editId="268B674A">
              <wp:simplePos x="0" y="0"/>
              <wp:positionH relativeFrom="column">
                <wp:posOffset>2254885</wp:posOffset>
              </wp:positionH>
              <wp:positionV relativeFrom="paragraph">
                <wp:posOffset>-125730</wp:posOffset>
              </wp:positionV>
              <wp:extent cx="669290" cy="57785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520" cy="577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83000E0" w14:textId="77777777" w:rsidR="003577D4" w:rsidRDefault="003577D4">
                          <w:pPr>
                            <w:pStyle w:val="Contedodoquadro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5A7619" id="Retângulo 1" o:spid="_x0000_s1026" style="position:absolute;margin-left:177.55pt;margin-top:-9.9pt;width:52.7pt;height:45.5pt;z-index:-50331647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" o:allowincell="f" filled="f" stroked="f" strokeweight="0">
              <v:textbox>
                <w:txbxContent>
                  <w:p w14:paraId="483000E0" w14:textId="77777777" w:rsidR="003577D4" w:rsidRDefault="003577D4">
                    <w:pPr>
                      <w:pStyle w:val="Contedodoquadro"/>
                    </w:pPr>
                  </w:p>
                </w:txbxContent>
              </v:textbox>
            </v:rect>
          </w:pict>
        </mc:Fallback>
      </mc:AlternateContent>
    </w:r>
  </w:p>
  <w:p w14:paraId="2C6BC482" w14:textId="77777777" w:rsidR="00D50EA2" w:rsidRPr="00E1100B" w:rsidRDefault="00D50EA2" w:rsidP="00D50EA2">
    <w:pPr>
      <w:rPr>
        <w:b/>
        <w:bCs/>
        <w:i/>
        <w:iCs/>
      </w:rPr>
    </w:pPr>
    <w:r w:rsidRPr="00E1100B">
      <w:rPr>
        <w:noProof/>
        <w:sz w:val="24"/>
      </w:rPr>
      <w:drawing>
        <wp:inline distT="0" distB="0" distL="0" distR="0" wp14:anchorId="3D5E876B" wp14:editId="6E7DE5B1">
          <wp:extent cx="5402580" cy="838200"/>
          <wp:effectExtent l="0" t="0" r="7620" b="0"/>
          <wp:docPr id="83388219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A371DC" w14:textId="77777777" w:rsidR="003577D4" w:rsidRDefault="003577D4">
    <w:pP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7D4"/>
    <w:rsid w:val="000A1ACF"/>
    <w:rsid w:val="0016700C"/>
    <w:rsid w:val="00265A8B"/>
    <w:rsid w:val="00276D95"/>
    <w:rsid w:val="00332E7E"/>
    <w:rsid w:val="00337611"/>
    <w:rsid w:val="003577D4"/>
    <w:rsid w:val="00404E79"/>
    <w:rsid w:val="00542814"/>
    <w:rsid w:val="00594B29"/>
    <w:rsid w:val="006844CD"/>
    <w:rsid w:val="006A29F8"/>
    <w:rsid w:val="007C7801"/>
    <w:rsid w:val="007E17B7"/>
    <w:rsid w:val="00804B5D"/>
    <w:rsid w:val="00873726"/>
    <w:rsid w:val="008A386B"/>
    <w:rsid w:val="009652A9"/>
    <w:rsid w:val="00980B37"/>
    <w:rsid w:val="009F485C"/>
    <w:rsid w:val="00A1311C"/>
    <w:rsid w:val="00A746FA"/>
    <w:rsid w:val="00AC5091"/>
    <w:rsid w:val="00AD25E0"/>
    <w:rsid w:val="00B3490F"/>
    <w:rsid w:val="00D2737D"/>
    <w:rsid w:val="00D50EA2"/>
    <w:rsid w:val="00DD0E3E"/>
    <w:rsid w:val="00F81A08"/>
    <w:rsid w:val="00FB0961"/>
    <w:rsid w:val="00FD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638D7"/>
  <w15:docId w15:val="{58A358DB-E2DD-4F8D-B2A5-4D21A25C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tabs>
        <w:tab w:val="left" w:pos="3402"/>
      </w:tabs>
      <w:jc w:val="both"/>
      <w:outlineLvl w:val="4"/>
    </w:pPr>
    <w:rPr>
      <w:b/>
      <w:bCs/>
      <w:i/>
      <w:i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D273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737D"/>
  </w:style>
  <w:style w:type="paragraph" w:styleId="NormalWeb">
    <w:name w:val="Normal (Web)"/>
    <w:basedOn w:val="Normal"/>
    <w:uiPriority w:val="99"/>
    <w:semiHidden/>
    <w:unhideWhenUsed/>
    <w:rsid w:val="007C78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vacwvanIn7hsM2lkdA+hTtIb4tQ==">CgMxLjAyDmguOHlob3c1NnJ0c2o5OAByITFsRWt1MjlqMF9TV0dOYjAtUnBuaXhwMHM2bnRCNUQwdg==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3</dc:creator>
  <dc:description/>
  <cp:lastModifiedBy>NOTEBOOK 3</cp:lastModifiedBy>
  <cp:revision>2</cp:revision>
  <cp:lastPrinted>2026-10-21T11:57:00Z</cp:lastPrinted>
  <dcterms:created xsi:type="dcterms:W3CDTF">2026-10-21T11:58:00Z</dcterms:created>
  <dcterms:modified xsi:type="dcterms:W3CDTF">2026-10-21T11:58:00Z</dcterms:modified>
  <dc:language>pt-BR</dc:language>
</cp:coreProperties>
</file>