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7348327" w14:textId="53DCBF2C" w:rsidR="000A52F5" w:rsidRPr="00540B29" w:rsidRDefault="00540B29" w:rsidP="00540B29">
      <w:pPr>
        <w:jc w:val="center"/>
        <w:rPr>
          <w:rFonts w:ascii="Arial" w:hAnsi="Arial" w:cs="Arial"/>
          <w:b/>
          <w:szCs w:val="24"/>
        </w:rPr>
      </w:pPr>
      <w:r w:rsidRPr="00540B29">
        <w:rPr>
          <w:rFonts w:ascii="Arial" w:hAnsi="Arial" w:cs="Arial"/>
          <w:b/>
          <w:szCs w:val="24"/>
        </w:rPr>
        <w:t xml:space="preserve">PORTARIA CRO/RS </w:t>
      </w:r>
      <w:proofErr w:type="spellStart"/>
      <w:r w:rsidRPr="00540B29">
        <w:rPr>
          <w:rFonts w:ascii="Arial" w:hAnsi="Arial" w:cs="Arial"/>
          <w:b/>
          <w:szCs w:val="24"/>
        </w:rPr>
        <w:t>N.°</w:t>
      </w:r>
      <w:proofErr w:type="spellEnd"/>
      <w:r w:rsidRPr="00540B29">
        <w:rPr>
          <w:rFonts w:ascii="Arial" w:hAnsi="Arial" w:cs="Arial"/>
          <w:b/>
          <w:szCs w:val="24"/>
        </w:rPr>
        <w:t xml:space="preserve"> </w:t>
      </w:r>
      <w:r w:rsidR="00375CC5">
        <w:rPr>
          <w:rFonts w:ascii="Arial" w:hAnsi="Arial" w:cs="Arial"/>
          <w:b/>
          <w:szCs w:val="24"/>
        </w:rPr>
        <w:t>267</w:t>
      </w:r>
      <w:r w:rsidRPr="00540B29">
        <w:rPr>
          <w:rFonts w:ascii="Arial" w:hAnsi="Arial" w:cs="Arial"/>
          <w:b/>
          <w:szCs w:val="24"/>
        </w:rPr>
        <w:t>/2026</w:t>
      </w:r>
    </w:p>
    <w:p w14:paraId="0C1C7D34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B2FDC7" w14:textId="60BBA47C" w:rsidR="00540B29" w:rsidRPr="00540B29" w:rsidRDefault="00540B29" w:rsidP="00540B29">
      <w:pPr>
        <w:ind w:left="5529"/>
        <w:jc w:val="both"/>
        <w:rPr>
          <w:rFonts w:ascii="Arial" w:hAnsi="Arial" w:cs="Arial"/>
          <w:b/>
        </w:rPr>
      </w:pPr>
      <w:r w:rsidRPr="00540B29">
        <w:rPr>
          <w:rFonts w:ascii="Arial" w:hAnsi="Arial" w:cs="Arial"/>
          <w:b/>
        </w:rPr>
        <w:t>A PRESIDENTE DO CONSELHO REGIONAL DE ODONTOLOGIA DO RIO GRANDE DO SUL, no uso de suas atribuições conferidas pelo art. 274 da Resolução CFO 63/2005 do dia 08 de abril de 2005 e de acordo com o artigo 67 do Regimento Interno do CRO/RS aprovado pela decisão CFO 04/2022,</w:t>
      </w:r>
    </w:p>
    <w:p w14:paraId="3BFBEE43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4AF046EC" w14:textId="77777777" w:rsidR="00540B29" w:rsidRDefault="00540B29" w:rsidP="00540B29">
      <w:pPr>
        <w:jc w:val="center"/>
        <w:rPr>
          <w:rFonts w:ascii="Arial" w:hAnsi="Arial" w:cs="Arial"/>
          <w:b/>
        </w:rPr>
      </w:pPr>
    </w:p>
    <w:p w14:paraId="14010745" w14:textId="77777777" w:rsidR="00540B29" w:rsidRPr="00540B29" w:rsidRDefault="00540B29" w:rsidP="0004771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bCs/>
          <w:szCs w:val="24"/>
          <w:lang w:eastAsia="pt-BR"/>
        </w:rPr>
        <w:t>RESOLVE:</w:t>
      </w:r>
    </w:p>
    <w:p w14:paraId="068091F3" w14:textId="3C0C25E8" w:rsidR="00540B29" w:rsidRPr="00540B29" w:rsidRDefault="00540B29" w:rsidP="0004771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 w:rsidRPr="00021397">
        <w:rPr>
          <w:rFonts w:ascii="Arial" w:hAnsi="Arial" w:cs="Arial"/>
          <w:bCs/>
          <w:szCs w:val="24"/>
          <w:lang w:eastAsia="pt-BR"/>
        </w:rPr>
        <w:t>Art. 1º</w:t>
      </w:r>
      <w:r w:rsidRPr="00540B29">
        <w:rPr>
          <w:rFonts w:ascii="Arial" w:hAnsi="Arial" w:cs="Arial"/>
          <w:szCs w:val="24"/>
          <w:lang w:eastAsia="pt-BR"/>
        </w:rPr>
        <w:t xml:space="preserve"> Autorizar a concessão de </w:t>
      </w:r>
      <w:r w:rsidR="003E7A23">
        <w:rPr>
          <w:rFonts w:ascii="Arial" w:hAnsi="Arial" w:cs="Arial"/>
          <w:bCs/>
          <w:szCs w:val="24"/>
          <w:lang w:eastAsia="pt-BR"/>
        </w:rPr>
        <w:t>duas</w:t>
      </w:r>
      <w:r w:rsidR="00AF0611">
        <w:rPr>
          <w:rFonts w:ascii="Arial" w:hAnsi="Arial" w:cs="Arial"/>
          <w:bCs/>
          <w:szCs w:val="24"/>
          <w:lang w:eastAsia="pt-BR"/>
        </w:rPr>
        <w:t xml:space="preserve"> diária</w:t>
      </w:r>
      <w:r w:rsidR="003E7A23">
        <w:rPr>
          <w:rFonts w:ascii="Arial" w:hAnsi="Arial" w:cs="Arial"/>
          <w:bCs/>
          <w:szCs w:val="24"/>
          <w:lang w:eastAsia="pt-BR"/>
        </w:rPr>
        <w:t>s e meia</w:t>
      </w:r>
      <w:r w:rsidR="00AF0611">
        <w:rPr>
          <w:rFonts w:ascii="Arial" w:hAnsi="Arial" w:cs="Arial"/>
          <w:szCs w:val="24"/>
          <w:lang w:eastAsia="pt-BR"/>
        </w:rPr>
        <w:t xml:space="preserve"> a</w:t>
      </w:r>
      <w:r w:rsidR="00021397">
        <w:rPr>
          <w:rFonts w:ascii="Arial" w:hAnsi="Arial" w:cs="Arial"/>
          <w:szCs w:val="24"/>
          <w:lang w:eastAsia="pt-BR"/>
        </w:rPr>
        <w:t xml:space="preserve"> </w:t>
      </w:r>
      <w:r w:rsidR="0004771C">
        <w:rPr>
          <w:rFonts w:ascii="Arial" w:hAnsi="Arial" w:cs="Arial"/>
          <w:bCs/>
          <w:szCs w:val="24"/>
          <w:lang w:eastAsia="pt-BR"/>
        </w:rPr>
        <w:t>Conselheiro Secretário</w:t>
      </w:r>
      <w:r w:rsidRPr="00540B29">
        <w:rPr>
          <w:rFonts w:ascii="Arial" w:hAnsi="Arial" w:cs="Arial"/>
          <w:szCs w:val="24"/>
          <w:lang w:eastAsia="pt-BR"/>
        </w:rPr>
        <w:t xml:space="preserve">, </w:t>
      </w:r>
      <w:r w:rsidR="0004771C">
        <w:rPr>
          <w:rFonts w:ascii="Arial" w:hAnsi="Arial" w:cs="Arial"/>
          <w:b/>
          <w:bCs/>
          <w:szCs w:val="24"/>
          <w:lang w:eastAsia="pt-BR"/>
        </w:rPr>
        <w:t>Alexandre Baumgarten</w:t>
      </w:r>
      <w:r w:rsidR="00C100FA">
        <w:rPr>
          <w:rFonts w:ascii="Arial" w:hAnsi="Arial" w:cs="Arial"/>
          <w:b/>
          <w:bCs/>
          <w:szCs w:val="24"/>
          <w:lang w:eastAsia="pt-BR"/>
        </w:rPr>
        <w:t xml:space="preserve"> CRO/RS 22270</w:t>
      </w:r>
      <w:r w:rsidR="00021397">
        <w:rPr>
          <w:rFonts w:ascii="Arial" w:hAnsi="Arial" w:cs="Arial"/>
          <w:bCs/>
          <w:szCs w:val="24"/>
          <w:lang w:eastAsia="pt-BR"/>
        </w:rPr>
        <w:t>,</w:t>
      </w:r>
      <w:r w:rsidRPr="00540B29">
        <w:rPr>
          <w:rFonts w:ascii="Arial" w:hAnsi="Arial" w:cs="Arial"/>
          <w:szCs w:val="24"/>
          <w:lang w:eastAsia="pt-BR"/>
        </w:rPr>
        <w:t xml:space="preserve"> para participação</w:t>
      </w:r>
      <w:r w:rsidR="0004771C">
        <w:rPr>
          <w:rFonts w:ascii="Arial" w:hAnsi="Arial" w:cs="Arial"/>
          <w:szCs w:val="24"/>
          <w:lang w:eastAsia="pt-BR"/>
        </w:rPr>
        <w:t xml:space="preserve"> de evento alusivo a campanha Maio Vermelho</w:t>
      </w:r>
      <w:r w:rsidRPr="00540B29">
        <w:rPr>
          <w:rFonts w:ascii="Arial" w:hAnsi="Arial" w:cs="Arial"/>
          <w:szCs w:val="24"/>
          <w:lang w:eastAsia="pt-BR"/>
        </w:rPr>
        <w:t xml:space="preserve">, a </w:t>
      </w:r>
      <w:proofErr w:type="spellStart"/>
      <w:r w:rsidRPr="00540B29">
        <w:rPr>
          <w:rFonts w:ascii="Arial" w:hAnsi="Arial" w:cs="Arial"/>
          <w:szCs w:val="24"/>
          <w:lang w:eastAsia="pt-BR"/>
        </w:rPr>
        <w:t>realizar-</w:t>
      </w:r>
      <w:r w:rsidR="0004771C">
        <w:rPr>
          <w:rFonts w:ascii="Arial" w:hAnsi="Arial" w:cs="Arial"/>
          <w:szCs w:val="24"/>
          <w:lang w:eastAsia="pt-BR"/>
        </w:rPr>
        <w:t>em</w:t>
      </w:r>
      <w:proofErr w:type="spellEnd"/>
      <w:r w:rsidR="0004771C">
        <w:rPr>
          <w:rFonts w:ascii="Arial" w:hAnsi="Arial" w:cs="Arial"/>
          <w:szCs w:val="24"/>
          <w:lang w:eastAsia="pt-BR"/>
        </w:rPr>
        <w:t xml:space="preserve"> Caxias do Sul,</w:t>
      </w:r>
      <w:r w:rsidR="0004771C" w:rsidRPr="0004771C">
        <w:rPr>
          <w:rFonts w:ascii="Arial" w:hAnsi="Arial" w:cs="Arial"/>
        </w:rPr>
        <w:t xml:space="preserve"> </w:t>
      </w:r>
      <w:r w:rsidR="0004771C" w:rsidRPr="0004771C">
        <w:rPr>
          <w:rFonts w:ascii="Arial" w:hAnsi="Arial" w:cs="Arial"/>
          <w:b/>
        </w:rPr>
        <w:t xml:space="preserve">no campus principal (Sede) do Centro Universitário FSG em Caxias do Sul, na </w:t>
      </w:r>
      <w:r w:rsidR="0004771C" w:rsidRPr="0004771C">
        <w:rPr>
          <w:rStyle w:val="Forte"/>
          <w:rFonts w:ascii="Arial" w:hAnsi="Arial" w:cs="Arial"/>
        </w:rPr>
        <w:t>Rua Marechal Floriano, 1229 – Pio X</w:t>
      </w:r>
      <w:r w:rsidR="0004771C" w:rsidRPr="0004771C">
        <w:rPr>
          <w:rFonts w:ascii="Arial" w:hAnsi="Arial" w:cs="Arial"/>
        </w:rPr>
        <w:t>.</w:t>
      </w:r>
      <w:r w:rsidRPr="0004771C">
        <w:rPr>
          <w:rFonts w:ascii="Arial" w:hAnsi="Arial" w:cs="Arial"/>
          <w:szCs w:val="24"/>
          <w:lang w:eastAsia="pt-BR"/>
        </w:rPr>
        <w:t xml:space="preserve">, </w:t>
      </w:r>
      <w:r w:rsidRPr="00540B29">
        <w:rPr>
          <w:rFonts w:ascii="Arial" w:hAnsi="Arial" w:cs="Arial"/>
          <w:szCs w:val="24"/>
          <w:lang w:eastAsia="pt-BR"/>
        </w:rPr>
        <w:t xml:space="preserve">no período de </w:t>
      </w:r>
      <w:r w:rsidR="0004771C">
        <w:rPr>
          <w:rFonts w:ascii="Arial" w:hAnsi="Arial" w:cs="Arial"/>
          <w:b/>
          <w:bCs/>
          <w:szCs w:val="24"/>
          <w:lang w:eastAsia="pt-BR"/>
        </w:rPr>
        <w:t>11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  <w:r w:rsidR="00AF0611">
        <w:rPr>
          <w:rFonts w:ascii="Arial" w:hAnsi="Arial" w:cs="Arial"/>
          <w:bCs/>
          <w:szCs w:val="24"/>
          <w:lang w:eastAsia="pt-BR"/>
        </w:rPr>
        <w:t xml:space="preserve"> a</w:t>
      </w:r>
      <w:r w:rsidRPr="00021397">
        <w:rPr>
          <w:rFonts w:ascii="Arial" w:hAnsi="Arial" w:cs="Arial"/>
          <w:bCs/>
          <w:szCs w:val="24"/>
          <w:lang w:eastAsia="pt-BR"/>
        </w:rPr>
        <w:t xml:space="preserve"> </w:t>
      </w:r>
      <w:r w:rsidR="0004771C">
        <w:rPr>
          <w:rFonts w:ascii="Arial" w:hAnsi="Arial" w:cs="Arial"/>
          <w:b/>
          <w:bCs/>
          <w:szCs w:val="24"/>
          <w:lang w:eastAsia="pt-BR"/>
        </w:rPr>
        <w:t>13</w:t>
      </w:r>
      <w:r w:rsidR="003E7A23">
        <w:rPr>
          <w:rFonts w:ascii="Arial" w:hAnsi="Arial" w:cs="Arial"/>
          <w:b/>
          <w:bCs/>
          <w:szCs w:val="24"/>
          <w:lang w:eastAsia="pt-BR"/>
        </w:rPr>
        <w:t>/05</w:t>
      </w:r>
      <w:r w:rsidR="00021397" w:rsidRPr="00021397">
        <w:rPr>
          <w:rFonts w:ascii="Arial" w:hAnsi="Arial" w:cs="Arial"/>
          <w:b/>
          <w:bCs/>
          <w:szCs w:val="24"/>
          <w:lang w:eastAsia="pt-BR"/>
        </w:rPr>
        <w:t>/2026</w:t>
      </w:r>
    </w:p>
    <w:p w14:paraId="12C6B596" w14:textId="5313E38C" w:rsidR="00540B29" w:rsidRPr="00540B29" w:rsidRDefault="009E20F0" w:rsidP="0004771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2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O</w:t>
      </w:r>
      <w:r w:rsidR="00021397">
        <w:rPr>
          <w:rFonts w:ascii="Arial" w:hAnsi="Arial" w:cs="Arial"/>
          <w:szCs w:val="24"/>
          <w:lang w:eastAsia="pt-BR"/>
        </w:rPr>
        <w:t xml:space="preserve"> beneficiário </w:t>
      </w:r>
      <w:r w:rsidR="00540B29" w:rsidRPr="00540B29">
        <w:rPr>
          <w:rFonts w:ascii="Arial" w:hAnsi="Arial" w:cs="Arial"/>
          <w:szCs w:val="24"/>
          <w:lang w:eastAsia="pt-BR"/>
        </w:rPr>
        <w:t>deverá apresentar relatório sucinto das atividades desenvolvidas, bem como os documentos comprobatórios pertinentes, na forma e no prazo estabelecidos pela regulamentação interna vigente.</w:t>
      </w:r>
    </w:p>
    <w:p w14:paraId="6C30F077" w14:textId="743ADEC5" w:rsidR="00540B29" w:rsidRPr="00540B29" w:rsidRDefault="009E20F0" w:rsidP="0004771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3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Na hipótese de cancelamento da atividade, não realização do deslocamento ou recebimento de valores superiores aos efetivamente devidos, deverá ser providenciada a restituição dos valores recebidos indevidamente, nos termos da regulamentação aplicável.</w:t>
      </w:r>
    </w:p>
    <w:p w14:paraId="2C85EF2E" w14:textId="315C8F2D" w:rsidR="00540B29" w:rsidRDefault="009E20F0" w:rsidP="0004771C">
      <w:pPr>
        <w:suppressAutoHyphens w:val="0"/>
        <w:spacing w:before="100" w:beforeAutospacing="1" w:after="100" w:afterAutospacing="1"/>
        <w:jc w:val="both"/>
        <w:rPr>
          <w:rFonts w:ascii="Arial" w:hAnsi="Arial" w:cs="Arial"/>
          <w:szCs w:val="24"/>
          <w:lang w:eastAsia="pt-BR"/>
        </w:rPr>
      </w:pPr>
      <w:r>
        <w:rPr>
          <w:rFonts w:ascii="Arial" w:hAnsi="Arial" w:cs="Arial"/>
          <w:bCs/>
          <w:szCs w:val="24"/>
          <w:lang w:eastAsia="pt-BR"/>
        </w:rPr>
        <w:t>Art. 4</w:t>
      </w:r>
      <w:r w:rsidR="00540B29" w:rsidRPr="00021397">
        <w:rPr>
          <w:rFonts w:ascii="Arial" w:hAnsi="Arial" w:cs="Arial"/>
          <w:bCs/>
          <w:szCs w:val="24"/>
          <w:lang w:eastAsia="pt-BR"/>
        </w:rPr>
        <w:t>º</w:t>
      </w:r>
      <w:r w:rsidR="00540B29" w:rsidRPr="00540B29">
        <w:rPr>
          <w:rFonts w:ascii="Arial" w:hAnsi="Arial" w:cs="Arial"/>
          <w:szCs w:val="24"/>
          <w:lang w:eastAsia="pt-BR"/>
        </w:rPr>
        <w:t xml:space="preserve"> Esta Portaria entra em vigor na data de sua publicação.</w:t>
      </w:r>
    </w:p>
    <w:p w14:paraId="3CC04D9F" w14:textId="77777777" w:rsidR="00021397" w:rsidRPr="00540B29" w:rsidRDefault="00021397" w:rsidP="00540B29">
      <w:pPr>
        <w:suppressAutoHyphens w:val="0"/>
        <w:spacing w:before="100" w:beforeAutospacing="1" w:after="100" w:afterAutospacing="1"/>
        <w:rPr>
          <w:rFonts w:ascii="Arial" w:hAnsi="Arial" w:cs="Arial"/>
          <w:szCs w:val="24"/>
          <w:lang w:eastAsia="pt-BR"/>
        </w:rPr>
      </w:pPr>
    </w:p>
    <w:p w14:paraId="29358B8F" w14:textId="7EB28DEE" w:rsidR="00540B29" w:rsidRDefault="00540B29" w:rsidP="00566C7E">
      <w:pPr>
        <w:suppressAutoHyphens w:val="0"/>
        <w:spacing w:before="100" w:beforeAutospacing="1" w:after="100" w:afterAutospacing="1"/>
        <w:ind w:left="5812" w:firstLine="142"/>
        <w:jc w:val="both"/>
        <w:rPr>
          <w:rFonts w:ascii="Arial" w:hAnsi="Arial" w:cs="Arial"/>
          <w:szCs w:val="24"/>
          <w:lang w:eastAsia="pt-BR"/>
        </w:rPr>
      </w:pPr>
      <w:r w:rsidRPr="00540B29">
        <w:rPr>
          <w:rFonts w:ascii="Arial" w:hAnsi="Arial" w:cs="Arial"/>
          <w:szCs w:val="24"/>
          <w:lang w:eastAsia="pt-BR"/>
        </w:rPr>
        <w:t xml:space="preserve">Porto Alegre, </w:t>
      </w:r>
      <w:r w:rsidR="00375CC5">
        <w:rPr>
          <w:rFonts w:ascii="Arial" w:hAnsi="Arial" w:cs="Arial"/>
          <w:szCs w:val="24"/>
          <w:lang w:eastAsia="pt-BR"/>
        </w:rPr>
        <w:t>11</w:t>
      </w:r>
      <w:r w:rsidRPr="00540B29">
        <w:rPr>
          <w:rFonts w:ascii="Arial" w:hAnsi="Arial" w:cs="Arial"/>
          <w:szCs w:val="24"/>
          <w:lang w:eastAsia="pt-BR"/>
        </w:rPr>
        <w:t xml:space="preserve"> de </w:t>
      </w:r>
      <w:r w:rsidR="00375CC5">
        <w:rPr>
          <w:rFonts w:ascii="Arial" w:hAnsi="Arial" w:cs="Arial"/>
          <w:szCs w:val="24"/>
          <w:lang w:eastAsia="pt-BR"/>
        </w:rPr>
        <w:t xml:space="preserve">maio </w:t>
      </w:r>
      <w:r w:rsidRPr="00540B29">
        <w:rPr>
          <w:rFonts w:ascii="Arial" w:hAnsi="Arial" w:cs="Arial"/>
          <w:szCs w:val="24"/>
          <w:lang w:eastAsia="pt-BR"/>
        </w:rPr>
        <w:t>de 2026.</w:t>
      </w:r>
    </w:p>
    <w:p w14:paraId="573D3B70" w14:textId="77777777" w:rsidR="00021397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631E0E9A" w14:textId="77777777" w:rsidR="00021397" w:rsidRPr="00540B29" w:rsidRDefault="00021397" w:rsidP="00021397">
      <w:pPr>
        <w:suppressAutoHyphens w:val="0"/>
        <w:spacing w:before="100" w:beforeAutospacing="1" w:after="100" w:afterAutospacing="1"/>
        <w:ind w:left="6379" w:hanging="1843"/>
        <w:jc w:val="both"/>
        <w:rPr>
          <w:rFonts w:ascii="Arial" w:hAnsi="Arial" w:cs="Arial"/>
          <w:szCs w:val="24"/>
          <w:lang w:eastAsia="pt-BR"/>
        </w:rPr>
      </w:pPr>
    </w:p>
    <w:p w14:paraId="74D9FF76" w14:textId="569EDF3D" w:rsidR="00AF0611" w:rsidRDefault="00AF0611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</w:p>
    <w:p w14:paraId="0637AA3F" w14:textId="6A2A4747" w:rsidR="00540B29" w:rsidRPr="00540B29" w:rsidRDefault="00021397" w:rsidP="00021397">
      <w:pPr>
        <w:suppressAutoHyphens w:val="0"/>
        <w:spacing w:before="100" w:beforeAutospacing="1" w:after="100" w:afterAutospacing="1"/>
        <w:jc w:val="center"/>
        <w:rPr>
          <w:rFonts w:ascii="Arial" w:hAnsi="Arial" w:cs="Arial"/>
          <w:b/>
          <w:szCs w:val="24"/>
          <w:lang w:eastAsia="pt-BR"/>
        </w:rPr>
      </w:pPr>
      <w:r w:rsidRPr="00021397">
        <w:rPr>
          <w:rFonts w:ascii="Arial" w:hAnsi="Arial" w:cs="Arial"/>
          <w:b/>
          <w:szCs w:val="24"/>
          <w:lang w:eastAsia="pt-BR"/>
        </w:rPr>
        <w:t xml:space="preserve">JANAINA CORTES GOMES </w:t>
      </w:r>
      <w:r w:rsidR="00540B29" w:rsidRPr="00540B29">
        <w:rPr>
          <w:rFonts w:ascii="Arial" w:hAnsi="Arial" w:cs="Arial"/>
          <w:b/>
          <w:szCs w:val="24"/>
          <w:lang w:eastAsia="pt-BR"/>
        </w:rPr>
        <w:br/>
        <w:t>Presidente do CRO/RS</w:t>
      </w:r>
    </w:p>
    <w:p w14:paraId="7EDDA99E" w14:textId="77777777" w:rsidR="00540B29" w:rsidRPr="00540B29" w:rsidRDefault="00540B29" w:rsidP="00540B29">
      <w:pPr>
        <w:jc w:val="center"/>
        <w:rPr>
          <w:rFonts w:ascii="Arial" w:hAnsi="Arial" w:cs="Arial"/>
          <w:b/>
        </w:rPr>
      </w:pPr>
    </w:p>
    <w:sectPr w:rsidR="00540B29" w:rsidRPr="00540B29" w:rsidSect="009E00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C7902" w14:textId="77777777" w:rsidR="00701008" w:rsidRDefault="00701008">
      <w:r>
        <w:separator/>
      </w:r>
    </w:p>
  </w:endnote>
  <w:endnote w:type="continuationSeparator" w:id="0">
    <w:p w14:paraId="06ADC2ED" w14:textId="77777777" w:rsidR="00701008" w:rsidRDefault="00701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Corsiva,Italic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E81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end"/>
    </w:r>
  </w:p>
  <w:p w14:paraId="55A03800" w14:textId="77777777" w:rsidR="00E50796" w:rsidRDefault="00E50796" w:rsidP="001B680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D0565" w14:textId="77777777" w:rsidR="001B6809" w:rsidRDefault="001B6809">
    <w:pPr>
      <w:pStyle w:val="Rodap"/>
      <w:framePr w:wrap="none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C100F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CF4AC1D" w14:textId="77777777" w:rsidR="00A11D5E" w:rsidRDefault="00A11D5E" w:rsidP="001B6809">
    <w:pPr>
      <w:pStyle w:val="Rodap"/>
      <w:pBdr>
        <w:top w:val="single" w:sz="4" w:space="1" w:color="C0C0C0"/>
      </w:pBdr>
      <w:ind w:right="36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Rua Vasco da Gama,</w:t>
    </w:r>
    <w:r w:rsidR="009E00E8">
      <w:rPr>
        <w:rFonts w:ascii="Arial" w:hAnsi="Arial" w:cs="Arial"/>
        <w:sz w:val="18"/>
        <w:szCs w:val="18"/>
      </w:rPr>
      <w:t xml:space="preserve"> nº</w:t>
    </w:r>
    <w:r>
      <w:rPr>
        <w:rFonts w:ascii="Arial" w:hAnsi="Arial" w:cs="Arial"/>
        <w:sz w:val="18"/>
        <w:szCs w:val="18"/>
      </w:rPr>
      <w:t xml:space="preserve"> 720 – </w:t>
    </w:r>
    <w:r w:rsidR="009E00E8">
      <w:rPr>
        <w:rFonts w:ascii="Arial" w:hAnsi="Arial" w:cs="Arial"/>
        <w:sz w:val="18"/>
        <w:szCs w:val="18"/>
      </w:rPr>
      <w:t>Telefone</w:t>
    </w:r>
    <w:r>
      <w:rPr>
        <w:rFonts w:ascii="Arial" w:hAnsi="Arial" w:cs="Arial"/>
        <w:sz w:val="18"/>
        <w:szCs w:val="18"/>
      </w:rPr>
      <w:t xml:space="preserve"> </w:t>
    </w:r>
    <w:r w:rsidR="00073328">
      <w:rPr>
        <w:rFonts w:ascii="Arial" w:hAnsi="Arial" w:cs="Arial"/>
        <w:sz w:val="18"/>
        <w:szCs w:val="18"/>
      </w:rPr>
      <w:t xml:space="preserve">(51) </w:t>
    </w:r>
    <w:r>
      <w:rPr>
        <w:rFonts w:ascii="Arial" w:hAnsi="Arial" w:cs="Arial"/>
        <w:sz w:val="18"/>
        <w:szCs w:val="18"/>
      </w:rPr>
      <w:t>3026-1700 –</w:t>
    </w:r>
    <w:r w:rsidR="009E00E8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CEP 90</w:t>
    </w:r>
    <w:r w:rsidR="009E00E8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420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110 – Porto Alegre</w:t>
    </w:r>
    <w:r w:rsidR="009E00E8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RS</w:t>
    </w:r>
  </w:p>
  <w:p w14:paraId="717BA5C1" w14:textId="77777777" w:rsidR="00A11D5E" w:rsidRDefault="00A11D5E">
    <w:pPr>
      <w:pStyle w:val="Rodap"/>
      <w:jc w:val="center"/>
    </w:pPr>
    <w:r>
      <w:rPr>
        <w:rFonts w:ascii="Arial" w:hAnsi="Arial" w:cs="Arial"/>
        <w:sz w:val="18"/>
        <w:szCs w:val="18"/>
      </w:rPr>
      <w:t>Site: www.crors.org.br             E-mail: crors@crors.org.br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BF587" w14:textId="77777777" w:rsidR="00E50796" w:rsidRDefault="00E5079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CF6F" w14:textId="77777777" w:rsidR="00701008" w:rsidRDefault="00701008">
      <w:r>
        <w:separator/>
      </w:r>
    </w:p>
  </w:footnote>
  <w:footnote w:type="continuationSeparator" w:id="0">
    <w:p w14:paraId="5F498354" w14:textId="77777777" w:rsidR="00701008" w:rsidRDefault="00701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5337C" w14:textId="77777777" w:rsidR="00E50796" w:rsidRDefault="00E5079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C7B2" w14:textId="04E3E407" w:rsidR="00A11D5E" w:rsidRDefault="00B4567B">
    <w:pPr>
      <w:jc w:val="center"/>
      <w:rPr>
        <w:rFonts w:ascii="Tahoma" w:hAnsi="Tahoma" w:cs="Tahoma"/>
        <w:b/>
        <w:i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935" distR="114935" simplePos="0" relativeHeight="251657728" behindDoc="0" locked="0" layoutInCell="1" allowOverlap="1" wp14:anchorId="6289F9CA" wp14:editId="3EFCD77E">
              <wp:simplePos x="0" y="0"/>
              <wp:positionH relativeFrom="column">
                <wp:posOffset>2647315</wp:posOffset>
              </wp:positionH>
              <wp:positionV relativeFrom="paragraph">
                <wp:posOffset>144780</wp:posOffset>
              </wp:positionV>
              <wp:extent cx="780415" cy="770255"/>
              <wp:effectExtent l="0" t="0" r="0" b="0"/>
              <wp:wrapNone/>
              <wp:docPr id="548864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0415" cy="7702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40AE4C" w14:textId="111BB8C2" w:rsidR="00A11D5E" w:rsidRDefault="00B4567B" w:rsidP="009E00E8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7F4AF48" wp14:editId="464646EC">
                                <wp:extent cx="781050" cy="771525"/>
                                <wp:effectExtent l="0" t="0" r="0" b="0"/>
                                <wp:docPr id="54886445" name="Imagem 548864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89F9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8.45pt;margin-top:11.4pt;width:61.45pt;height:60.65pt;z-index:251657728;visibility:visible;mso-wrap-style:non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tlciwIAACAFAAAOAAAAZHJzL2Uyb0RvYy54bWysVF1v2yAUfZ+0/4B4T21HdmJbdao2madJ&#10;3YfU7gcQG8doGBDQ2N20/74LxGmzvUzT/IAvcDmce++5XN9MA0dHqg2TosLJVYwRFY1smThU+Otj&#10;vcgxMpaIlnApaIWfqcE3m7dvrkdV0qXsJW+pRgAiTDmqCvfWqjKKTNPTgZgrqaiAzU7qgViY6kPU&#10;ajIC+sCjZRyvolHqVmnZUGNgdRc28cbjdx1t7OeuM9QiXmHgZv2o/bh3Y7S5JuVBE9Wz5kSD/AOL&#10;gTABl56hdsQS9KTZH1ADa7Q0srNXjRwi2XWsoT4GiCaJf4vmoSeK+lggOUad02T+H2zz6fhFI9ZW&#10;OEvzfJUmGUaCDFCpRzpZdCcnlLgkjcqU4PugwNtOsAzF9gEbdS+bbwYJue2JONBbreXYU9ICSX8y&#10;enU04BgHsh8/yhauIU9WeqCp04PLIOQEAToU6/lcIEelgcV1HnuGDWyt1/Eyyxy3iJTzYaWNfU/l&#10;gJxRYQ319+DkeG9scJ1d3F1GctbWjHM/0Yf9lmt0JKCV2n/hLFc9CateL3CdCa7+6gsMLhySkA4z&#10;XBdWIAAg4PZcKF4YP4pkmcZ3y2JRr/L1Iq3TbFGs43wRJ8VdsYrTIt3VPx2DJC171rZU3DNBZ5Em&#10;6d+J4NQuQV5epmiscJEtMx/cBftTWKdYY/ed8nvhNjALPcvZUOH87ERKV/R3ooWwSWkJ48GOLun7&#10;lEEO5r/PipeIU0XQh532E6A43exl+wxi0RKKCYqAhwaMXurvGI3QtBUW8KpgxD8IkJvr79nQs7Gf&#10;DSIaOFhhi1Ewtza8A09Ks0MPuLOgb0GSNfNyeeEAhN0E2tBTPz0Zrs9fz73Xy8O2+QUAAP//AwBQ&#10;SwMEFAAGAAgAAAAhAEVwQinfAAAACgEAAA8AAABkcnMvZG93bnJldi54bWxMj8FOwzAMhu9IvENk&#10;JC6IpS1lYqXpBEhwZGIgYDevMW1Fk1RJupa3nznBzZY//f7+cj2bXhzIh85ZBekiAUG2drqzjYK3&#10;18fLGxAhotXYO0sKfijAujo9KbHQbrIvdNjGRnCIDQUqaGMcCilD3ZLBsHADWb59OW8w8uobqT1O&#10;HG56mSXJUhrsLH9ocaCHlurv7WgUZJv7p+ld47j7fN58aL0bfUMXSp2fzXe3ICLN8Q+GX31Wh4qd&#10;9m60OoheQZ4uV4xyWMYVGLi+WvGwZzLPU5BVKf9XqI4AAAD//wMAUEsBAi0AFAAGAAgAAAAhALaD&#10;OJL+AAAA4QEAABMAAAAAAAAAAAAAAAAAAAAAAFtDb250ZW50X1R5cGVzXS54bWxQSwECLQAUAAYA&#10;CAAAACEAOP0h/9YAAACUAQAACwAAAAAAAAAAAAAAAAAvAQAAX3JlbHMvLnJlbHNQSwECLQAUAAYA&#10;CAAAACEAyObZXIsCAAAgBQAADgAAAAAAAAAAAAAAAAAuAgAAZHJzL2Uyb0RvYy54bWxQSwECLQAU&#10;AAYACAAAACEARXBCKd8AAAAKAQAADwAAAAAAAAAAAAAAAADlBAAAZHJzL2Rvd25yZXYueG1sUEsF&#10;BgAAAAAEAAQA8wAAAPEFAAAAAA==&#10;" stroked="f">
              <v:fill opacity="0"/>
              <v:textbox style="mso-fit-shape-to-text:t" inset="0,0,0,0">
                <w:txbxContent>
                  <w:p w14:paraId="6240AE4C" w14:textId="111BB8C2" w:rsidR="00A11D5E" w:rsidRDefault="00B4567B" w:rsidP="009E00E8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07F4AF48" wp14:editId="464646EC">
                          <wp:extent cx="781050" cy="771525"/>
                          <wp:effectExtent l="0" t="0" r="0" b="0"/>
                          <wp:docPr id="54886445" name="Imagem 5488644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BB3B5ED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574320" w14:textId="77777777" w:rsidR="00A11D5E" w:rsidRDefault="00A11D5E">
    <w:pPr>
      <w:jc w:val="center"/>
      <w:rPr>
        <w:rFonts w:ascii="Tahoma" w:hAnsi="Tahoma" w:cs="Tahoma"/>
        <w:b/>
        <w:i/>
      </w:rPr>
    </w:pPr>
  </w:p>
  <w:p w14:paraId="76B7108B" w14:textId="77777777" w:rsidR="00A11D5E" w:rsidRDefault="00A11D5E">
    <w:pPr>
      <w:jc w:val="center"/>
      <w:rPr>
        <w:rFonts w:ascii="Tahoma" w:hAnsi="Tahoma" w:cs="Tahoma"/>
        <w:b/>
        <w:i/>
      </w:rPr>
    </w:pPr>
  </w:p>
  <w:p w14:paraId="6802903E" w14:textId="77777777" w:rsidR="00A11D5E" w:rsidRDefault="00A11D5E">
    <w:pPr>
      <w:jc w:val="center"/>
      <w:rPr>
        <w:rFonts w:ascii="Tahoma" w:hAnsi="Tahoma" w:cs="Tahoma"/>
        <w:b/>
        <w:i/>
      </w:rPr>
    </w:pPr>
  </w:p>
  <w:p w14:paraId="45647C28" w14:textId="77777777" w:rsidR="00A11D5E" w:rsidRDefault="00A11D5E">
    <w:pPr>
      <w:jc w:val="center"/>
      <w:rPr>
        <w:rFonts w:ascii="Tahoma" w:hAnsi="Tahoma" w:cs="Tahoma"/>
        <w:b/>
        <w:i/>
      </w:rPr>
    </w:pPr>
    <w:r>
      <w:rPr>
        <w:rFonts w:ascii="Tahoma" w:hAnsi="Tahoma" w:cs="Tahoma"/>
        <w:b/>
        <w:i/>
      </w:rPr>
      <w:t>Conselho Regional de Odontologia do Rio Grande do Sul</w:t>
    </w:r>
  </w:p>
  <w:p w14:paraId="3AFBD802" w14:textId="77777777" w:rsidR="00776699" w:rsidRDefault="00776699">
    <w:pP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BC4E6" w14:textId="77777777" w:rsidR="00E50796" w:rsidRDefault="00E507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4160017"/>
    <w:lvl w:ilvl="0">
      <w:start w:val="1"/>
      <w:numFmt w:val="lowerLetter"/>
      <w:lvlText w:val="%1)"/>
      <w:lvlJc w:val="left"/>
      <w:pPr>
        <w:ind w:left="1494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8"/>
        </w:tabs>
        <w:ind w:left="368" w:hanging="51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multilevel"/>
    <w:tmpl w:val="00000006"/>
    <w:name w:val="WW8Num11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b/>
        <w:color w:val="00000A"/>
        <w:kern w:val="1"/>
        <w:lang w:val="x-none" w:bidi="x-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0C6C3C18"/>
    <w:multiLevelType w:val="multilevel"/>
    <w:tmpl w:val="2640B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B575B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34D88"/>
    <w:multiLevelType w:val="hybridMultilevel"/>
    <w:tmpl w:val="391440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64EE"/>
    <w:multiLevelType w:val="multilevel"/>
    <w:tmpl w:val="7AD24D1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3B3FC6"/>
    <w:multiLevelType w:val="multilevel"/>
    <w:tmpl w:val="C616D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6209A"/>
    <w:multiLevelType w:val="hybridMultilevel"/>
    <w:tmpl w:val="2160D68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4E0C"/>
    <w:multiLevelType w:val="hybridMultilevel"/>
    <w:tmpl w:val="5FACE32C"/>
    <w:lvl w:ilvl="0" w:tplc="69BA7DD8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954DBD"/>
    <w:multiLevelType w:val="hybridMultilevel"/>
    <w:tmpl w:val="ECDAE6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C17EB"/>
    <w:multiLevelType w:val="hybridMultilevel"/>
    <w:tmpl w:val="66AC4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473D88"/>
    <w:multiLevelType w:val="hybridMultilevel"/>
    <w:tmpl w:val="8298A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0341B"/>
    <w:multiLevelType w:val="multilevel"/>
    <w:tmpl w:val="54FA83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6853179C"/>
    <w:multiLevelType w:val="hybridMultilevel"/>
    <w:tmpl w:val="DCB80D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5A6941"/>
    <w:multiLevelType w:val="multilevel"/>
    <w:tmpl w:val="42785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9949525">
    <w:abstractNumId w:val="0"/>
  </w:num>
  <w:num w:numId="2" w16cid:durableId="1085296337">
    <w:abstractNumId w:val="1"/>
  </w:num>
  <w:num w:numId="3" w16cid:durableId="1106923960">
    <w:abstractNumId w:val="2"/>
  </w:num>
  <w:num w:numId="4" w16cid:durableId="94595468">
    <w:abstractNumId w:val="3"/>
  </w:num>
  <w:num w:numId="5" w16cid:durableId="742140489">
    <w:abstractNumId w:val="4"/>
  </w:num>
  <w:num w:numId="6" w16cid:durableId="1746028145">
    <w:abstractNumId w:val="5"/>
  </w:num>
  <w:num w:numId="7" w16cid:durableId="974874878">
    <w:abstractNumId w:val="12"/>
  </w:num>
  <w:num w:numId="8" w16cid:durableId="1470367287">
    <w:abstractNumId w:val="9"/>
  </w:num>
  <w:num w:numId="9" w16cid:durableId="4408277">
    <w:abstractNumId w:val="8"/>
  </w:num>
  <w:num w:numId="10" w16cid:durableId="1156533498">
    <w:abstractNumId w:val="15"/>
  </w:num>
  <w:num w:numId="11" w16cid:durableId="951590385">
    <w:abstractNumId w:val="14"/>
  </w:num>
  <w:num w:numId="12" w16cid:durableId="1963342890">
    <w:abstractNumId w:val="17"/>
  </w:num>
  <w:num w:numId="13" w16cid:durableId="454720687">
    <w:abstractNumId w:val="13"/>
  </w:num>
  <w:num w:numId="14" w16cid:durableId="50734484">
    <w:abstractNumId w:val="11"/>
  </w:num>
  <w:num w:numId="15" w16cid:durableId="14624628">
    <w:abstractNumId w:val="7"/>
  </w:num>
  <w:num w:numId="16" w16cid:durableId="1105152435">
    <w:abstractNumId w:val="10"/>
  </w:num>
  <w:num w:numId="17" w16cid:durableId="427391275">
    <w:abstractNumId w:val="16"/>
  </w:num>
  <w:num w:numId="18" w16cid:durableId="141243476">
    <w:abstractNumId w:val="18"/>
  </w:num>
  <w:num w:numId="19" w16cid:durableId="12259933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5A4"/>
    <w:rsid w:val="00011346"/>
    <w:rsid w:val="00021397"/>
    <w:rsid w:val="00025C80"/>
    <w:rsid w:val="000460F6"/>
    <w:rsid w:val="0004771C"/>
    <w:rsid w:val="000514B3"/>
    <w:rsid w:val="00054DEF"/>
    <w:rsid w:val="000620C7"/>
    <w:rsid w:val="00067AF8"/>
    <w:rsid w:val="00067B13"/>
    <w:rsid w:val="00073328"/>
    <w:rsid w:val="000776A2"/>
    <w:rsid w:val="00083CEF"/>
    <w:rsid w:val="00085D26"/>
    <w:rsid w:val="0009098D"/>
    <w:rsid w:val="00096441"/>
    <w:rsid w:val="000A52F5"/>
    <w:rsid w:val="000B0937"/>
    <w:rsid w:val="000B5F58"/>
    <w:rsid w:val="000D1AD5"/>
    <w:rsid w:val="000D569A"/>
    <w:rsid w:val="000F2014"/>
    <w:rsid w:val="00105849"/>
    <w:rsid w:val="00110D8D"/>
    <w:rsid w:val="001272D1"/>
    <w:rsid w:val="001321EE"/>
    <w:rsid w:val="00140A6D"/>
    <w:rsid w:val="00141E0C"/>
    <w:rsid w:val="00152593"/>
    <w:rsid w:val="00160FC5"/>
    <w:rsid w:val="001673D0"/>
    <w:rsid w:val="001758F4"/>
    <w:rsid w:val="00180529"/>
    <w:rsid w:val="00192136"/>
    <w:rsid w:val="001A01F9"/>
    <w:rsid w:val="001B2F7F"/>
    <w:rsid w:val="001B6809"/>
    <w:rsid w:val="001D6F04"/>
    <w:rsid w:val="00210A3A"/>
    <w:rsid w:val="0022057A"/>
    <w:rsid w:val="00273256"/>
    <w:rsid w:val="00290AED"/>
    <w:rsid w:val="00291423"/>
    <w:rsid w:val="002B747D"/>
    <w:rsid w:val="0030034E"/>
    <w:rsid w:val="00322A3F"/>
    <w:rsid w:val="00324D12"/>
    <w:rsid w:val="00332F99"/>
    <w:rsid w:val="00340A84"/>
    <w:rsid w:val="00344063"/>
    <w:rsid w:val="00347F21"/>
    <w:rsid w:val="0035105F"/>
    <w:rsid w:val="00354721"/>
    <w:rsid w:val="00356933"/>
    <w:rsid w:val="00363FAD"/>
    <w:rsid w:val="00365D86"/>
    <w:rsid w:val="00375CC5"/>
    <w:rsid w:val="003B7695"/>
    <w:rsid w:val="003E7A23"/>
    <w:rsid w:val="003F0ABD"/>
    <w:rsid w:val="00443DCF"/>
    <w:rsid w:val="004445C1"/>
    <w:rsid w:val="004449F4"/>
    <w:rsid w:val="00456CE1"/>
    <w:rsid w:val="0046077F"/>
    <w:rsid w:val="004A3EC6"/>
    <w:rsid w:val="004D7B78"/>
    <w:rsid w:val="004E59F8"/>
    <w:rsid w:val="00504072"/>
    <w:rsid w:val="00506482"/>
    <w:rsid w:val="0051249E"/>
    <w:rsid w:val="0051373F"/>
    <w:rsid w:val="005272F9"/>
    <w:rsid w:val="00540B29"/>
    <w:rsid w:val="00543802"/>
    <w:rsid w:val="00550982"/>
    <w:rsid w:val="00553597"/>
    <w:rsid w:val="00566C7E"/>
    <w:rsid w:val="00574363"/>
    <w:rsid w:val="005761A3"/>
    <w:rsid w:val="005A3D1F"/>
    <w:rsid w:val="005A7CFF"/>
    <w:rsid w:val="005B2A73"/>
    <w:rsid w:val="005B54E6"/>
    <w:rsid w:val="005C1AE0"/>
    <w:rsid w:val="005D2D1B"/>
    <w:rsid w:val="005E5978"/>
    <w:rsid w:val="005E653A"/>
    <w:rsid w:val="00632CCC"/>
    <w:rsid w:val="0064374F"/>
    <w:rsid w:val="00651E1F"/>
    <w:rsid w:val="00657B40"/>
    <w:rsid w:val="00680E62"/>
    <w:rsid w:val="006A13FB"/>
    <w:rsid w:val="006E2084"/>
    <w:rsid w:val="006E7E1A"/>
    <w:rsid w:val="00701008"/>
    <w:rsid w:val="00721CD9"/>
    <w:rsid w:val="007246AC"/>
    <w:rsid w:val="00726602"/>
    <w:rsid w:val="00736786"/>
    <w:rsid w:val="00740D2B"/>
    <w:rsid w:val="007507E9"/>
    <w:rsid w:val="00757B0D"/>
    <w:rsid w:val="00763547"/>
    <w:rsid w:val="00776699"/>
    <w:rsid w:val="00777C94"/>
    <w:rsid w:val="0079057E"/>
    <w:rsid w:val="00792925"/>
    <w:rsid w:val="007D1613"/>
    <w:rsid w:val="007F23EF"/>
    <w:rsid w:val="0082560D"/>
    <w:rsid w:val="0084075E"/>
    <w:rsid w:val="00845946"/>
    <w:rsid w:val="00866E56"/>
    <w:rsid w:val="0087572D"/>
    <w:rsid w:val="00891B86"/>
    <w:rsid w:val="008A6D27"/>
    <w:rsid w:val="008B4414"/>
    <w:rsid w:val="008C47CB"/>
    <w:rsid w:val="008D1D90"/>
    <w:rsid w:val="008E04A5"/>
    <w:rsid w:val="008F1C18"/>
    <w:rsid w:val="008F2D34"/>
    <w:rsid w:val="00906C2F"/>
    <w:rsid w:val="0091095C"/>
    <w:rsid w:val="00940203"/>
    <w:rsid w:val="00960D60"/>
    <w:rsid w:val="009713FB"/>
    <w:rsid w:val="009865A4"/>
    <w:rsid w:val="009A731A"/>
    <w:rsid w:val="009B5C45"/>
    <w:rsid w:val="009C308E"/>
    <w:rsid w:val="009D052A"/>
    <w:rsid w:val="009E00E8"/>
    <w:rsid w:val="009E0ECF"/>
    <w:rsid w:val="009E20F0"/>
    <w:rsid w:val="009F076A"/>
    <w:rsid w:val="009F4B84"/>
    <w:rsid w:val="00A11D5E"/>
    <w:rsid w:val="00A15289"/>
    <w:rsid w:val="00A65278"/>
    <w:rsid w:val="00A736A5"/>
    <w:rsid w:val="00A91087"/>
    <w:rsid w:val="00AA74BA"/>
    <w:rsid w:val="00AE070F"/>
    <w:rsid w:val="00AE3074"/>
    <w:rsid w:val="00AE3795"/>
    <w:rsid w:val="00AF0611"/>
    <w:rsid w:val="00AF2405"/>
    <w:rsid w:val="00AF78A3"/>
    <w:rsid w:val="00B05A05"/>
    <w:rsid w:val="00B15BEB"/>
    <w:rsid w:val="00B26DF3"/>
    <w:rsid w:val="00B27D98"/>
    <w:rsid w:val="00B43178"/>
    <w:rsid w:val="00B4567B"/>
    <w:rsid w:val="00B60021"/>
    <w:rsid w:val="00B6011E"/>
    <w:rsid w:val="00B62FCE"/>
    <w:rsid w:val="00B65E61"/>
    <w:rsid w:val="00B9680B"/>
    <w:rsid w:val="00BA44B6"/>
    <w:rsid w:val="00BB48A6"/>
    <w:rsid w:val="00BD4C19"/>
    <w:rsid w:val="00BE22BD"/>
    <w:rsid w:val="00BE4E24"/>
    <w:rsid w:val="00BE6657"/>
    <w:rsid w:val="00C100FA"/>
    <w:rsid w:val="00C22CA7"/>
    <w:rsid w:val="00C40B32"/>
    <w:rsid w:val="00C41558"/>
    <w:rsid w:val="00C54EC6"/>
    <w:rsid w:val="00C5669E"/>
    <w:rsid w:val="00C56B39"/>
    <w:rsid w:val="00C66BED"/>
    <w:rsid w:val="00C66F2B"/>
    <w:rsid w:val="00C670AA"/>
    <w:rsid w:val="00CB62D0"/>
    <w:rsid w:val="00CC6485"/>
    <w:rsid w:val="00CE25BA"/>
    <w:rsid w:val="00CE40D3"/>
    <w:rsid w:val="00CE5002"/>
    <w:rsid w:val="00CF35A8"/>
    <w:rsid w:val="00D04982"/>
    <w:rsid w:val="00D21CBA"/>
    <w:rsid w:val="00D24D34"/>
    <w:rsid w:val="00D60D94"/>
    <w:rsid w:val="00D80D56"/>
    <w:rsid w:val="00D812CF"/>
    <w:rsid w:val="00D86FAA"/>
    <w:rsid w:val="00D97865"/>
    <w:rsid w:val="00DA0EA9"/>
    <w:rsid w:val="00DC6A92"/>
    <w:rsid w:val="00DC723D"/>
    <w:rsid w:val="00DD52C7"/>
    <w:rsid w:val="00DE04CF"/>
    <w:rsid w:val="00E3401E"/>
    <w:rsid w:val="00E50796"/>
    <w:rsid w:val="00E62A44"/>
    <w:rsid w:val="00E75030"/>
    <w:rsid w:val="00E82763"/>
    <w:rsid w:val="00E8355F"/>
    <w:rsid w:val="00EB0709"/>
    <w:rsid w:val="00EC217C"/>
    <w:rsid w:val="00EE0A45"/>
    <w:rsid w:val="00EE6CE4"/>
    <w:rsid w:val="00EF48C7"/>
    <w:rsid w:val="00F20770"/>
    <w:rsid w:val="00F224AD"/>
    <w:rsid w:val="00F265FC"/>
    <w:rsid w:val="00F30F0E"/>
    <w:rsid w:val="00F31C69"/>
    <w:rsid w:val="00F35744"/>
    <w:rsid w:val="00F62900"/>
    <w:rsid w:val="00F64BD6"/>
    <w:rsid w:val="00F70BF2"/>
    <w:rsid w:val="00F91983"/>
    <w:rsid w:val="00FA7363"/>
    <w:rsid w:val="00FC07E3"/>
    <w:rsid w:val="00FC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BFFD37"/>
  <w15:chartTrackingRefBased/>
  <w15:docId w15:val="{F9CBC45B-3662-4E89-B5B6-412C2E301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 w:cs="Courier New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2552"/>
      <w:jc w:val="both"/>
      <w:outlineLvl w:val="0"/>
    </w:pPr>
    <w:rPr>
      <w:rFonts w:ascii="Times New Roman" w:hAnsi="Times New Roman" w:cs="Times New Roman"/>
      <w:i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firstLine="2552"/>
      <w:outlineLvl w:val="1"/>
    </w:pPr>
    <w:rPr>
      <w:rFonts w:ascii="Times New Roman" w:hAnsi="Times New Roman" w:cs="Times New Roman"/>
      <w:i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rFonts w:ascii="Times New Roman" w:hAnsi="Times New Roman" w:cs="Times New Roman"/>
      <w:b/>
      <w:sz w:val="28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left="0" w:firstLine="1701"/>
      <w:outlineLvl w:val="4"/>
    </w:pPr>
    <w:rPr>
      <w:rFonts w:ascii="Times New Roman" w:hAnsi="Times New Roman" w:cs="Times New Roman"/>
      <w:b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11D5E"/>
    <w:pPr>
      <w:keepNext/>
      <w:keepLines/>
      <w:autoSpaceDN w:val="0"/>
      <w:spacing w:before="200"/>
      <w:textAlignment w:val="baseline"/>
      <w:outlineLvl w:val="7"/>
    </w:pPr>
    <w:rPr>
      <w:rFonts w:ascii="Cambria" w:hAnsi="Cambria" w:cs="Times New Roman"/>
      <w:color w:val="40404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1"/>
  </w:style>
  <w:style w:type="character" w:customStyle="1" w:styleId="TextodebaloChar">
    <w:name w:val="Texto de balão Char"/>
    <w:rPr>
      <w:rFonts w:ascii="Segoe UI" w:hAnsi="Segoe UI" w:cs="Segoe UI"/>
      <w:sz w:val="18"/>
      <w:szCs w:val="18"/>
    </w:rPr>
  </w:style>
  <w:style w:type="character" w:customStyle="1" w:styleId="WW8Num11z0">
    <w:name w:val="WW8Num11z0"/>
  </w:style>
  <w:style w:type="character" w:customStyle="1" w:styleId="WW8Num11z1">
    <w:name w:val="WW8Num11z1"/>
    <w:rPr>
      <w:b/>
      <w:color w:val="00000A"/>
      <w:kern w:val="1"/>
      <w:lang w:val="x-none" w:bidi="x-none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paragraph" w:customStyle="1" w:styleId="Ttulo10">
    <w:name w:val="Título1"/>
    <w:basedOn w:val="Normal"/>
    <w:next w:val="Corpodetexto"/>
    <w:pPr>
      <w:jc w:val="center"/>
    </w:pPr>
    <w:rPr>
      <w:b/>
    </w:rPr>
  </w:style>
  <w:style w:type="paragraph" w:styleId="Corpodetexto">
    <w:name w:val="Body Text"/>
    <w:basedOn w:val="Normal"/>
    <w:pPr>
      <w:widowControl w:val="0"/>
      <w:overflowPunct w:val="0"/>
      <w:autoSpaceDE w:val="0"/>
      <w:jc w:val="both"/>
      <w:textAlignment w:val="baseline"/>
    </w:pPr>
    <w:rPr>
      <w:b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</w:pPr>
    <w:rPr>
      <w:rFonts w:cs="Times New Roman"/>
      <w:lang w:val="x-none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pPr>
      <w:widowControl w:val="0"/>
      <w:overflowPunct w:val="0"/>
      <w:autoSpaceDE w:val="0"/>
      <w:spacing w:line="360" w:lineRule="auto"/>
      <w:ind w:firstLine="2835"/>
      <w:jc w:val="both"/>
      <w:textAlignment w:val="baseline"/>
    </w:pPr>
  </w:style>
  <w:style w:type="paragraph" w:customStyle="1" w:styleId="Recuodecorpodetexto21">
    <w:name w:val="Recuo de corpo de texto 21"/>
    <w:basedOn w:val="Normal"/>
    <w:pPr>
      <w:spacing w:after="120" w:line="480" w:lineRule="auto"/>
      <w:ind w:left="283"/>
    </w:p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styleId="NormalWeb">
    <w:name w:val="Normal (Web)"/>
    <w:basedOn w:val="Normal"/>
    <w:uiPriority w:val="99"/>
    <w:pPr>
      <w:spacing w:before="100" w:after="100"/>
    </w:pPr>
    <w:rPr>
      <w:rFonts w:ascii="Times New Roman" w:hAnsi="Times New Roman" w:cs="Times New Roman"/>
      <w:szCs w:val="24"/>
    </w:rPr>
  </w:style>
  <w:style w:type="paragraph" w:styleId="Textodebalo">
    <w:name w:val="Balloon Text"/>
    <w:basedOn w:val="Normal"/>
    <w:rPr>
      <w:rFonts w:ascii="Segoe UI" w:hAnsi="Segoe UI" w:cs="Segoe UI"/>
      <w:sz w:val="18"/>
      <w:szCs w:val="18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</w:style>
  <w:style w:type="paragraph" w:customStyle="1" w:styleId="PargrafodaLista1">
    <w:name w:val="Parágrafo da Lista1"/>
    <w:basedOn w:val="Normal"/>
    <w:pPr>
      <w:tabs>
        <w:tab w:val="left" w:pos="851"/>
      </w:tabs>
      <w:spacing w:before="60" w:after="60"/>
      <w:contextualSpacing/>
    </w:pPr>
    <w:rPr>
      <w:rFonts w:cs="Franklin Gothic Book"/>
    </w:rPr>
  </w:style>
  <w:style w:type="paragraph" w:customStyle="1" w:styleId="Atribuies">
    <w:name w:val="Atribuições"/>
    <w:basedOn w:val="PargrafodaLista1"/>
  </w:style>
  <w:style w:type="paragraph" w:customStyle="1" w:styleId="Tabela">
    <w:name w:val="Tabela"/>
    <w:basedOn w:val="Normal"/>
    <w:rsid w:val="00AE070F"/>
    <w:pPr>
      <w:suppressLineNumbers/>
      <w:spacing w:line="200" w:lineRule="atLeast"/>
      <w:jc w:val="both"/>
    </w:pPr>
    <w:rPr>
      <w:rFonts w:ascii="Franklin Gothic Book" w:hAnsi="Franklin Gothic Book" w:cs="Mangal"/>
      <w:iCs/>
      <w:color w:val="00000A"/>
      <w:kern w:val="1"/>
      <w:sz w:val="20"/>
      <w:szCs w:val="24"/>
    </w:rPr>
  </w:style>
  <w:style w:type="character" w:customStyle="1" w:styleId="WW8Num6z1">
    <w:name w:val="WW8Num6z1"/>
    <w:rsid w:val="000B5F58"/>
    <w:rPr>
      <w:rFonts w:ascii="Courier New" w:hAnsi="Courier New" w:cs="Courier New"/>
    </w:rPr>
  </w:style>
  <w:style w:type="character" w:customStyle="1" w:styleId="CabealhoChar">
    <w:name w:val="Cabeçalho Char"/>
    <w:link w:val="Cabealho"/>
    <w:uiPriority w:val="99"/>
    <w:rsid w:val="009F076A"/>
    <w:rPr>
      <w:rFonts w:ascii="Courier New" w:hAnsi="Courier New" w:cs="Courier New"/>
      <w:sz w:val="24"/>
      <w:lang w:eastAsia="zh-CN"/>
    </w:rPr>
  </w:style>
  <w:style w:type="table" w:styleId="Tabelacomgrade">
    <w:name w:val="Table Grid"/>
    <w:basedOn w:val="Tabelanormal"/>
    <w:uiPriority w:val="59"/>
    <w:rsid w:val="000A52F5"/>
    <w:rPr>
      <w:rFonts w:ascii="Calibri" w:hAnsi="Calibri"/>
      <w:sz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qFormat/>
    <w:rsid w:val="0051249E"/>
    <w:pPr>
      <w:ind w:left="708"/>
    </w:pPr>
  </w:style>
  <w:style w:type="paragraph" w:styleId="Corpodetexto2">
    <w:name w:val="Body Text 2"/>
    <w:basedOn w:val="Normal"/>
    <w:link w:val="Corpodetexto2Char"/>
    <w:unhideWhenUsed/>
    <w:rsid w:val="00A11D5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A11D5E"/>
    <w:rPr>
      <w:rFonts w:ascii="Courier New" w:hAnsi="Courier New" w:cs="Courier New"/>
      <w:sz w:val="24"/>
      <w:lang w:eastAsia="zh-CN"/>
    </w:rPr>
  </w:style>
  <w:style w:type="character" w:customStyle="1" w:styleId="Ttulo8Char">
    <w:name w:val="Título 8 Char"/>
    <w:link w:val="Ttulo8"/>
    <w:semiHidden/>
    <w:rsid w:val="00A11D5E"/>
    <w:rPr>
      <w:rFonts w:ascii="Cambria" w:eastAsia="Times New Roman" w:hAnsi="Cambria" w:cs="Times New Roman"/>
      <w:color w:val="404040"/>
    </w:rPr>
  </w:style>
  <w:style w:type="paragraph" w:styleId="Ttulo">
    <w:name w:val="Title"/>
    <w:basedOn w:val="Normal"/>
    <w:link w:val="TtuloChar"/>
    <w:qFormat/>
    <w:rsid w:val="00A11D5E"/>
    <w:pPr>
      <w:autoSpaceDE w:val="0"/>
      <w:autoSpaceDN w:val="0"/>
      <w:jc w:val="center"/>
      <w:textAlignment w:val="baseline"/>
    </w:pPr>
    <w:rPr>
      <w:rFonts w:ascii="MonotypeCorsiva,Italic" w:hAnsi="MonotypeCorsiva,Italic" w:cs="Times New Roman"/>
      <w:i/>
      <w:iCs/>
      <w:color w:val="C1C1C1"/>
      <w:sz w:val="36"/>
      <w:szCs w:val="36"/>
      <w:lang w:eastAsia="pt-BR"/>
    </w:rPr>
  </w:style>
  <w:style w:type="character" w:customStyle="1" w:styleId="TtuloChar">
    <w:name w:val="Título Char"/>
    <w:link w:val="Ttulo"/>
    <w:rsid w:val="00A11D5E"/>
    <w:rPr>
      <w:rFonts w:ascii="MonotypeCorsiva,Italic" w:hAnsi="MonotypeCorsiva,Italic"/>
      <w:i/>
      <w:iCs/>
      <w:color w:val="C1C1C1"/>
      <w:sz w:val="36"/>
      <w:szCs w:val="36"/>
    </w:rPr>
  </w:style>
  <w:style w:type="paragraph" w:styleId="MapadoDocumento">
    <w:name w:val="Document Map"/>
    <w:basedOn w:val="Normal"/>
    <w:link w:val="MapadoDocumentoChar"/>
    <w:rsid w:val="00A11D5E"/>
    <w:pPr>
      <w:shd w:val="clear" w:color="auto" w:fill="000080"/>
      <w:autoSpaceDN w:val="0"/>
      <w:textAlignment w:val="baseline"/>
    </w:pPr>
    <w:rPr>
      <w:rFonts w:ascii="Tahoma" w:hAnsi="Tahoma" w:cs="Tahoma"/>
      <w:sz w:val="20"/>
      <w:lang w:eastAsia="pt-BR"/>
    </w:rPr>
  </w:style>
  <w:style w:type="character" w:customStyle="1" w:styleId="MapadoDocumentoChar">
    <w:name w:val="Mapa do Documento Char"/>
    <w:link w:val="MapadoDocumento"/>
    <w:rsid w:val="00A11D5E"/>
    <w:rPr>
      <w:rFonts w:ascii="Tahoma" w:hAnsi="Tahoma" w:cs="Tahoma"/>
      <w:shd w:val="clear" w:color="auto" w:fill="000080"/>
    </w:rPr>
  </w:style>
  <w:style w:type="paragraph" w:styleId="Corpodetexto3">
    <w:name w:val="Body Text 3"/>
    <w:basedOn w:val="Normal"/>
    <w:link w:val="Corpodetexto3Char"/>
    <w:rsid w:val="00A11D5E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pt-BR"/>
    </w:rPr>
  </w:style>
  <w:style w:type="character" w:customStyle="1" w:styleId="Corpodetexto3Char">
    <w:name w:val="Corpo de texto 3 Char"/>
    <w:link w:val="Corpodetexto3"/>
    <w:rsid w:val="00A11D5E"/>
    <w:rPr>
      <w:sz w:val="16"/>
      <w:szCs w:val="16"/>
    </w:rPr>
  </w:style>
  <w:style w:type="paragraph" w:customStyle="1" w:styleId="ds-markdown-paragraph">
    <w:name w:val="ds-markdown-paragraph"/>
    <w:basedOn w:val="Normal"/>
    <w:rsid w:val="00E50796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styleId="Forte">
    <w:name w:val="Strong"/>
    <w:uiPriority w:val="22"/>
    <w:qFormat/>
    <w:rsid w:val="00E50796"/>
    <w:rPr>
      <w:b/>
      <w:bCs/>
    </w:rPr>
  </w:style>
  <w:style w:type="paragraph" w:customStyle="1" w:styleId="isselectedend">
    <w:name w:val="isselectedend"/>
    <w:basedOn w:val="Normal"/>
    <w:rsid w:val="009E0ECF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Cs w:val="24"/>
      <w:lang w:eastAsia="pt-BR"/>
    </w:rPr>
  </w:style>
  <w:style w:type="character" w:customStyle="1" w:styleId="text-token-text-primary">
    <w:name w:val="text-token-text-primary"/>
    <w:basedOn w:val="Fontepargpadro"/>
    <w:rsid w:val="009E0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9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9BB484-2066-4EBF-BE05-788FAFF3E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</vt:lpstr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</dc:title>
  <dc:subject/>
  <dc:creator>Cláudia Peres</dc:creator>
  <cp:keywords/>
  <cp:lastModifiedBy>NOTEBOOK 3</cp:lastModifiedBy>
  <cp:revision>5</cp:revision>
  <cp:lastPrinted>2026-04-29T12:31:00Z</cp:lastPrinted>
  <dcterms:created xsi:type="dcterms:W3CDTF">2026-06-30T12:06:00Z</dcterms:created>
  <dcterms:modified xsi:type="dcterms:W3CDTF">2026-06-30T12:07:00Z</dcterms:modified>
</cp:coreProperties>
</file>