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371" w:rsidRDefault="00FA1371" w:rsidP="00FA1371">
      <w:pPr>
        <w:pStyle w:val="Ttulo4"/>
        <w:jc w:val="center"/>
        <w:rPr>
          <w:sz w:val="24"/>
          <w:szCs w:val="24"/>
        </w:rPr>
      </w:pPr>
      <w:r w:rsidRPr="006F4675">
        <w:rPr>
          <w:sz w:val="24"/>
          <w:szCs w:val="24"/>
        </w:rPr>
        <w:t xml:space="preserve">PORTARIA CRO/RS N.º </w:t>
      </w:r>
      <w:r w:rsidR="007619C8">
        <w:rPr>
          <w:sz w:val="24"/>
          <w:szCs w:val="24"/>
        </w:rPr>
        <w:t>11</w:t>
      </w:r>
      <w:r w:rsidR="00C21A0A">
        <w:rPr>
          <w:sz w:val="24"/>
          <w:szCs w:val="24"/>
        </w:rPr>
        <w:t>5</w:t>
      </w:r>
      <w:r w:rsidR="00B6342C">
        <w:rPr>
          <w:sz w:val="24"/>
          <w:szCs w:val="24"/>
        </w:rPr>
        <w:t>/2025</w:t>
      </w:r>
    </w:p>
    <w:p w:rsidR="00D20824" w:rsidRDefault="00D20824" w:rsidP="00FA1371">
      <w:pPr>
        <w:ind w:left="6237"/>
        <w:jc w:val="both"/>
        <w:rPr>
          <w:rFonts w:ascii="Times New Roman" w:hAnsi="Times New Roman" w:cs="Times New Roman"/>
          <w:b/>
          <w:sz w:val="20"/>
          <w:szCs w:val="20"/>
          <w:lang w:eastAsia="pt-BR"/>
        </w:rPr>
      </w:pPr>
    </w:p>
    <w:p w:rsidR="00121293" w:rsidRPr="00FA1371" w:rsidRDefault="00FA1371" w:rsidP="00FA1371">
      <w:pPr>
        <w:ind w:left="6237"/>
        <w:jc w:val="both"/>
        <w:rPr>
          <w:rFonts w:ascii="Times New Roman" w:hAnsi="Times New Roman" w:cs="Times New Roman"/>
          <w:sz w:val="20"/>
          <w:szCs w:val="20"/>
          <w:lang w:eastAsia="pt-BR"/>
        </w:rPr>
      </w:pPr>
      <w:r w:rsidRPr="00FA1371">
        <w:rPr>
          <w:rFonts w:ascii="Times New Roman" w:hAnsi="Times New Roman" w:cs="Times New Roman"/>
          <w:b/>
          <w:sz w:val="20"/>
          <w:szCs w:val="20"/>
          <w:lang w:eastAsia="pt-BR"/>
        </w:rPr>
        <w:t>O PRESIDENTE DO CONSELHO REGIONAL DE ODONTOLOGIA DO RIO GRANDE DO SUL</w:t>
      </w:r>
      <w:r w:rsidRPr="00FA1371">
        <w:rPr>
          <w:rFonts w:ascii="Times New Roman" w:hAnsi="Times New Roman" w:cs="Times New Roman"/>
          <w:sz w:val="20"/>
          <w:szCs w:val="20"/>
          <w:lang w:eastAsia="pt-BR"/>
        </w:rPr>
        <w:t xml:space="preserve">, no uso de suas atribuições conferidas pelo art. 274 da Resolução CFO 63/2005 do dia 08 de abril de 2005 e de acordo com o artigo 67 </w:t>
      </w:r>
      <w:r>
        <w:rPr>
          <w:rFonts w:ascii="Times New Roman" w:hAnsi="Times New Roman" w:cs="Times New Roman"/>
          <w:sz w:val="20"/>
          <w:szCs w:val="20"/>
          <w:lang w:eastAsia="pt-BR"/>
        </w:rPr>
        <w:t>d</w:t>
      </w:r>
      <w:r w:rsidRPr="00FA1371">
        <w:rPr>
          <w:rFonts w:ascii="Times New Roman" w:hAnsi="Times New Roman" w:cs="Times New Roman"/>
          <w:sz w:val="20"/>
          <w:szCs w:val="20"/>
          <w:lang w:eastAsia="pt-BR"/>
        </w:rPr>
        <w:t xml:space="preserve">o Regimento Interno do CRO/RS aprovado pela </w:t>
      </w:r>
      <w:r>
        <w:rPr>
          <w:rFonts w:ascii="Times New Roman" w:hAnsi="Times New Roman" w:cs="Times New Roman"/>
          <w:sz w:val="20"/>
          <w:szCs w:val="20"/>
          <w:lang w:eastAsia="pt-BR"/>
        </w:rPr>
        <w:t>decisão CFO 04/2022</w:t>
      </w:r>
      <w:r w:rsidR="002E3645">
        <w:rPr>
          <w:rFonts w:ascii="Times New Roman" w:hAnsi="Times New Roman" w:cs="Times New Roman"/>
          <w:sz w:val="20"/>
          <w:szCs w:val="20"/>
          <w:lang w:eastAsia="pt-BR"/>
        </w:rPr>
        <w:t xml:space="preserve">, </w:t>
      </w:r>
      <w:r w:rsidR="002E3645" w:rsidRPr="002E3645">
        <w:rPr>
          <w:rFonts w:ascii="Times New Roman" w:hAnsi="Times New Roman" w:cs="Times New Roman"/>
          <w:b/>
          <w:sz w:val="20"/>
          <w:szCs w:val="20"/>
          <w:lang w:eastAsia="pt-BR"/>
        </w:rPr>
        <w:t>DESIGNA</w:t>
      </w:r>
      <w:r w:rsidR="002E3645">
        <w:rPr>
          <w:rFonts w:ascii="Times New Roman" w:hAnsi="Times New Roman" w:cs="Times New Roman"/>
          <w:sz w:val="20"/>
          <w:szCs w:val="20"/>
          <w:lang w:eastAsia="pt-BR"/>
        </w:rPr>
        <w:t xml:space="preserve"> fiscal Titular e</w:t>
      </w:r>
      <w:r w:rsidR="008D122B">
        <w:rPr>
          <w:rFonts w:ascii="Times New Roman" w:hAnsi="Times New Roman" w:cs="Times New Roman"/>
          <w:sz w:val="20"/>
          <w:szCs w:val="20"/>
          <w:lang w:eastAsia="pt-BR"/>
        </w:rPr>
        <w:t xml:space="preserve"> Fiscal Suplente para execução d</w:t>
      </w:r>
      <w:r w:rsidR="00C21A0A">
        <w:rPr>
          <w:rFonts w:ascii="Times New Roman" w:hAnsi="Times New Roman" w:cs="Times New Roman"/>
          <w:sz w:val="20"/>
          <w:szCs w:val="20"/>
          <w:lang w:eastAsia="pt-BR"/>
        </w:rPr>
        <w:t>o 2</w:t>
      </w:r>
      <w:r w:rsidR="0019134E">
        <w:rPr>
          <w:rFonts w:ascii="Times New Roman" w:hAnsi="Times New Roman" w:cs="Times New Roman"/>
          <w:sz w:val="20"/>
          <w:szCs w:val="20"/>
          <w:lang w:eastAsia="pt-BR"/>
        </w:rPr>
        <w:t xml:space="preserve">º TA co Contrato </w:t>
      </w:r>
      <w:r w:rsidR="008D122B">
        <w:rPr>
          <w:rFonts w:ascii="Times New Roman" w:hAnsi="Times New Roman" w:cs="Times New Roman"/>
          <w:sz w:val="20"/>
          <w:szCs w:val="20"/>
          <w:lang w:eastAsia="pt-BR"/>
        </w:rPr>
        <w:t xml:space="preserve">nº </w:t>
      </w:r>
      <w:r w:rsidR="00C21A0A">
        <w:rPr>
          <w:rFonts w:ascii="Times New Roman" w:hAnsi="Times New Roman" w:cs="Times New Roman"/>
          <w:sz w:val="20"/>
          <w:szCs w:val="20"/>
          <w:lang w:eastAsia="pt-BR"/>
        </w:rPr>
        <w:t>004/2023</w:t>
      </w:r>
      <w:r w:rsidR="003848B4">
        <w:rPr>
          <w:rFonts w:ascii="Times New Roman" w:hAnsi="Times New Roman" w:cs="Times New Roman"/>
          <w:sz w:val="20"/>
          <w:szCs w:val="20"/>
          <w:lang w:eastAsia="pt-BR"/>
        </w:rPr>
        <w:t>.</w:t>
      </w:r>
    </w:p>
    <w:p w:rsidR="00FA1371" w:rsidRPr="00FA1371" w:rsidRDefault="00FA1371" w:rsidP="00FA1371">
      <w:pPr>
        <w:pStyle w:val="Ttulo5"/>
        <w:ind w:left="1134" w:hanging="708"/>
        <w:jc w:val="both"/>
        <w:rPr>
          <w:rFonts w:ascii="Times New Roman" w:hAnsi="Times New Roman"/>
          <w:i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/>
          <w:i w:val="0"/>
          <w:iCs w:val="0"/>
          <w:color w:val="000000" w:themeColor="text1"/>
          <w:sz w:val="20"/>
          <w:szCs w:val="20"/>
        </w:rPr>
        <w:t>RESOLVE</w:t>
      </w:r>
      <w:r w:rsidRPr="00FA1371">
        <w:rPr>
          <w:rFonts w:ascii="Times New Roman" w:hAnsi="Times New Roman"/>
          <w:i w:val="0"/>
          <w:color w:val="000000" w:themeColor="text1"/>
          <w:sz w:val="20"/>
          <w:szCs w:val="20"/>
        </w:rPr>
        <w:t>:</w:t>
      </w:r>
    </w:p>
    <w:p w:rsidR="00FA1371" w:rsidRPr="00FA1371" w:rsidRDefault="00FA1371" w:rsidP="00FA1371">
      <w:pPr>
        <w:ind w:left="14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B61419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Art. 1º.</w:t>
      </w:r>
      <w:r w:rsidR="003848B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E3645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Fica Designado o funcionário </w:t>
      </w:r>
      <w:r w:rsidR="00C21A0A" w:rsidRPr="00C21A0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Igor Ricardo de Souza </w:t>
      </w:r>
      <w:proofErr w:type="spellStart"/>
      <w:r w:rsidR="00C21A0A" w:rsidRPr="00C21A0A">
        <w:rPr>
          <w:rFonts w:ascii="Times New Roman" w:hAnsi="Times New Roman" w:cs="Times New Roman"/>
          <w:color w:val="000000" w:themeColor="text1"/>
          <w:sz w:val="20"/>
          <w:szCs w:val="20"/>
        </w:rPr>
        <w:t>Sansone</w:t>
      </w:r>
      <w:proofErr w:type="spellEnd"/>
      <w:r w:rsidR="00C21A0A" w:rsidRPr="00C21A0A">
        <w:rPr>
          <w:rFonts w:ascii="Times New Roman" w:hAnsi="Times New Roman" w:cs="Times New Roman"/>
          <w:color w:val="000000" w:themeColor="text1"/>
          <w:sz w:val="20"/>
          <w:szCs w:val="20"/>
        </w:rPr>
        <w:t>, inscrito no CPF sob o nº 014.328.360-05</w:t>
      </w:r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com endereço profissional na </w:t>
      </w:r>
      <w:r w:rsidR="003848B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sede do CRO em Porto Alegre</w:t>
      </w:r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para ser o </w:t>
      </w:r>
      <w:r w:rsidR="00B61419" w:rsidRPr="00B61419">
        <w:rPr>
          <w:rFonts w:ascii="Times New Roman" w:hAnsi="Times New Roman" w:cs="Times New Roman"/>
          <w:color w:val="000000" w:themeColor="text1"/>
          <w:sz w:val="20"/>
          <w:szCs w:val="20"/>
        </w:rPr>
        <w:t>FISCAL TITULAR</w:t>
      </w:r>
      <w:r w:rsidR="008D122B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da execução d</w:t>
      </w:r>
      <w:r w:rsidR="0019134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o</w:t>
      </w:r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C21A0A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2</w:t>
      </w:r>
      <w:r w:rsidR="0019134E" w:rsidRPr="0019134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º </w:t>
      </w:r>
      <w:proofErr w:type="gramStart"/>
      <w:r w:rsidR="0019134E" w:rsidRPr="0019134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TA </w:t>
      </w:r>
      <w:r w:rsidR="002B46C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a</w:t>
      </w:r>
      <w:r w:rsidR="0019134E" w:rsidRPr="0019134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o Contrato nº</w:t>
      </w:r>
      <w:proofErr w:type="gramEnd"/>
      <w:r w:rsidR="0019134E" w:rsidRPr="0019134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C21A0A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004/2023</w:t>
      </w:r>
      <w:r w:rsidR="008D122B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</w:t>
      </w:r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firmado entre o CRO/RS e a </w:t>
      </w:r>
      <w:r w:rsidR="00B6342C" w:rsidRP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empresa</w:t>
      </w:r>
      <w:r w:rsid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proofErr w:type="spellStart"/>
      <w:r w:rsidR="00C21A0A" w:rsidRPr="00C21A0A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Vigillare</w:t>
      </w:r>
      <w:proofErr w:type="spellEnd"/>
      <w:r w:rsidR="00C21A0A" w:rsidRPr="00C21A0A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Sistemas de Monitoramento </w:t>
      </w:r>
      <w:proofErr w:type="spellStart"/>
      <w:r w:rsidR="00C21A0A" w:rsidRPr="00C21A0A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Ltda</w:t>
      </w:r>
      <w:proofErr w:type="spellEnd"/>
      <w:r w:rsidR="00756FF6" w:rsidRPr="00756FF6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</w:t>
      </w:r>
      <w:r w:rsidR="00756FF6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CNPJ </w:t>
      </w:r>
      <w:r w:rsidR="00B6342C" w:rsidRP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nº</w:t>
      </w:r>
      <w:r w:rsid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C21A0A" w:rsidRPr="00C21A0A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02.883.607/0001-92</w:t>
      </w:r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cujo </w:t>
      </w:r>
      <w:r w:rsidR="0000642F" w:rsidRPr="0000642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objeto é a </w:t>
      </w:r>
      <w:r w:rsidR="00C21A0A" w:rsidRPr="00C21A0A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prestação de serviços de rastreadores veiculares, para 09 (nove) veículos do Conselho Regional de Odontologia do RS</w:t>
      </w:r>
      <w:r w:rsidR="0000642F" w:rsidRPr="0000642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a partir de </w:t>
      </w:r>
      <w:r w:rsidR="00C21A0A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15</w:t>
      </w:r>
      <w:r w:rsid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/0</w:t>
      </w:r>
      <w:r w:rsidR="002B46C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5</w:t>
      </w:r>
      <w:r w:rsid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/2025</w:t>
      </w:r>
      <w:r w:rsidR="0000642F" w:rsidRPr="0000642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até o final do contrato</w:t>
      </w:r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.</w:t>
      </w:r>
    </w:p>
    <w:p w:rsidR="00C21A0A" w:rsidRDefault="00B61419" w:rsidP="00C21A0A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Art. 2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º.</w:t>
      </w:r>
      <w:r w:rsidR="003848B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F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ica Designado o funcionário </w:t>
      </w:r>
      <w:r w:rsidR="00C21A0A" w:rsidRPr="00C21A0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Willians da Silva </w:t>
      </w:r>
      <w:proofErr w:type="spellStart"/>
      <w:r w:rsidR="00C21A0A" w:rsidRPr="00C21A0A">
        <w:rPr>
          <w:rFonts w:ascii="Times New Roman" w:hAnsi="Times New Roman" w:cs="Times New Roman"/>
          <w:color w:val="000000" w:themeColor="text1"/>
          <w:sz w:val="20"/>
          <w:szCs w:val="20"/>
        </w:rPr>
        <w:t>Marks</w:t>
      </w:r>
      <w:proofErr w:type="spellEnd"/>
      <w:r w:rsidR="00C21A0A" w:rsidRPr="00C21A0A">
        <w:rPr>
          <w:rFonts w:ascii="Times New Roman" w:hAnsi="Times New Roman" w:cs="Times New Roman"/>
          <w:color w:val="000000" w:themeColor="text1"/>
          <w:sz w:val="20"/>
          <w:szCs w:val="20"/>
        </w:rPr>
        <w:t>, inscrito no CPF sob o nº 975.654.660-34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com endereço </w:t>
      </w:r>
      <w:r w:rsidR="003848B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profissional na sede do CRO em Porto Alegre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para ser o </w:t>
      </w:r>
      <w:r w:rsidRPr="00B6141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FISCAL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SUPLENTE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C21A0A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da execução do 2</w:t>
      </w:r>
      <w:r w:rsidR="00C21A0A" w:rsidRPr="0019134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º </w:t>
      </w:r>
      <w:proofErr w:type="gramStart"/>
      <w:r w:rsidR="00C21A0A" w:rsidRPr="0019134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TA </w:t>
      </w:r>
      <w:r w:rsidR="00C21A0A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a</w:t>
      </w:r>
      <w:r w:rsidR="00C21A0A" w:rsidRPr="0019134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o Contrato nº</w:t>
      </w:r>
      <w:proofErr w:type="gramEnd"/>
      <w:r w:rsidR="00C21A0A" w:rsidRPr="0019134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C21A0A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004/2023, firmado entre o CRO/RS e a </w:t>
      </w:r>
      <w:r w:rsidR="00C21A0A" w:rsidRP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empresa</w:t>
      </w:r>
      <w:r w:rsidR="00C21A0A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proofErr w:type="spellStart"/>
      <w:r w:rsidR="00C21A0A" w:rsidRPr="00C21A0A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Vigillare</w:t>
      </w:r>
      <w:proofErr w:type="spellEnd"/>
      <w:r w:rsidR="00C21A0A" w:rsidRPr="00C21A0A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Sistemas de Monitoramento </w:t>
      </w:r>
      <w:proofErr w:type="spellStart"/>
      <w:r w:rsidR="00C21A0A" w:rsidRPr="00C21A0A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Ltda</w:t>
      </w:r>
      <w:proofErr w:type="spellEnd"/>
      <w:r w:rsidR="00C21A0A" w:rsidRPr="00756FF6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</w:t>
      </w:r>
      <w:r w:rsidR="00C21A0A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CNPJ </w:t>
      </w:r>
      <w:r w:rsidR="00C21A0A" w:rsidRP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nº</w:t>
      </w:r>
      <w:r w:rsidR="00C21A0A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C21A0A" w:rsidRPr="00C21A0A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02.883.607/0001-92</w:t>
      </w:r>
      <w:r w:rsidR="00C21A0A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cujo </w:t>
      </w:r>
      <w:r w:rsidR="00C21A0A" w:rsidRPr="0000642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objeto é a </w:t>
      </w:r>
      <w:r w:rsidR="00C21A0A" w:rsidRPr="00C21A0A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prestação de serviços de rastreadores veiculares, para 09 (nove) veículos do Conselho Regional de Odontologia do RS</w:t>
      </w:r>
      <w:r w:rsidR="00C21A0A" w:rsidRPr="0000642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a partir de </w:t>
      </w:r>
      <w:r w:rsidR="00C21A0A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15/05/2025</w:t>
      </w:r>
      <w:r w:rsidR="00C21A0A" w:rsidRPr="0000642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até o final do contrato</w:t>
      </w:r>
      <w:r w:rsidR="00C21A0A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.</w:t>
      </w:r>
    </w:p>
    <w:p w:rsidR="00B61419" w:rsidRPr="00B61419" w:rsidRDefault="00B61419" w:rsidP="00B61419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Art. 3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º.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Os fiscais do contrato têm as obrigações previstas na Lei </w:t>
      </w:r>
      <w:r w:rsidR="003848B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14.133/2021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e devem atestar as notas fiscais (ou outros documentos contábeis de pagamento), conferindo o objeto prestado, que deve atender ao previsto no termo de referência do PAC n° </w:t>
      </w:r>
      <w:r w:rsidR="00985CF7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0</w:t>
      </w:r>
      <w:r w:rsidR="00B035FD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2</w:t>
      </w:r>
      <w:r w:rsidR="00C21A0A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9</w:t>
      </w:r>
      <w:r w:rsid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/2025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 sendo esta atribuição do fiscal suplente, sempre que o titular estiver ausente deste Conselho por qualquer razão.</w:t>
      </w:r>
    </w:p>
    <w:p w:rsidR="00FA1371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</w:t>
      </w:r>
      <w:r w:rsidR="00B61419">
        <w:rPr>
          <w:rFonts w:ascii="Times New Roman" w:hAnsi="Times New Roman" w:cs="Times New Roman"/>
          <w:color w:val="000000" w:themeColor="text1"/>
          <w:sz w:val="20"/>
          <w:szCs w:val="20"/>
        </w:rPr>
        <w:t>4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º. 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Esta Portaria 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entra em vigor </w:t>
      </w:r>
      <w:r w:rsidR="003848B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a contar de</w:t>
      </w:r>
      <w:r w:rsidR="0019134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C21A0A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15</w:t>
      </w:r>
      <w:r w:rsidR="002B46C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/05/</w:t>
      </w:r>
      <w:r w:rsidR="0019134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2025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 revogando-se, qualquer disposição em contrário.</w:t>
      </w:r>
    </w:p>
    <w:p w:rsidR="00FA1371" w:rsidRPr="00FA1371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Espeça-se, cientifique-se, Publique-se.</w:t>
      </w:r>
    </w:p>
    <w:p w:rsidR="00FA1371" w:rsidRPr="00FA1371" w:rsidRDefault="00FA1371" w:rsidP="00FA1371">
      <w:pPr>
        <w:pStyle w:val="Ttulo2"/>
        <w:spacing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FA1371" w:rsidRPr="00B61419" w:rsidRDefault="00FA1371" w:rsidP="00B61419">
      <w:pPr>
        <w:spacing w:line="360" w:lineRule="auto"/>
        <w:ind w:firstLine="255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Porto Alegre,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Rio Grande do Sul, </w:t>
      </w:r>
      <w:r w:rsidR="00C21A0A">
        <w:rPr>
          <w:rFonts w:ascii="Times New Roman" w:hAnsi="Times New Roman" w:cs="Times New Roman"/>
          <w:color w:val="000000" w:themeColor="text1"/>
          <w:sz w:val="20"/>
          <w:szCs w:val="20"/>
        </w:rPr>
        <w:t>29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de </w:t>
      </w:r>
      <w:r w:rsidR="0019134E">
        <w:rPr>
          <w:rFonts w:ascii="Times New Roman" w:hAnsi="Times New Roman" w:cs="Times New Roman"/>
          <w:color w:val="000000" w:themeColor="text1"/>
          <w:sz w:val="20"/>
          <w:szCs w:val="20"/>
        </w:rPr>
        <w:t>abril</w:t>
      </w:r>
      <w:r w:rsidR="00B6342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de 2025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bookmarkStart w:id="0" w:name="_GoBack"/>
      <w:bookmarkEnd w:id="0"/>
    </w:p>
    <w:p w:rsidR="003848B4" w:rsidRDefault="003848B4" w:rsidP="00FA1371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848B4" w:rsidRDefault="003848B4" w:rsidP="00FA1371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FA1371" w:rsidRPr="00FA1371" w:rsidRDefault="00FA1371" w:rsidP="003848B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NELSON FREITAS EGUIA, CD,</w:t>
      </w:r>
    </w:p>
    <w:p w:rsidR="00FA1371" w:rsidRPr="00FA1371" w:rsidRDefault="00FA1371" w:rsidP="003848B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Conselheiro - 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Presidente</w:t>
      </w:r>
    </w:p>
    <w:p w:rsidR="00FA1371" w:rsidRPr="00FA1371" w:rsidRDefault="00FA1371" w:rsidP="003848B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Gestão 2024/2025</w:t>
      </w:r>
    </w:p>
    <w:sectPr w:rsidR="00FA1371" w:rsidRPr="00FA1371" w:rsidSect="00D20824">
      <w:headerReference w:type="default" r:id="rId6"/>
      <w:pgSz w:w="11906" w:h="16838"/>
      <w:pgMar w:top="567" w:right="991" w:bottom="567" w:left="709" w:header="13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1371" w:rsidRDefault="00FA1371" w:rsidP="00FA1371">
      <w:pPr>
        <w:spacing w:after="0" w:line="240" w:lineRule="auto"/>
      </w:pPr>
      <w:r>
        <w:separator/>
      </w:r>
    </w:p>
  </w:endnote>
  <w:endnote w:type="continuationSeparator" w:id="1">
    <w:p w:rsidR="00FA1371" w:rsidRDefault="00FA1371" w:rsidP="00FA1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1371" w:rsidRDefault="00FA1371" w:rsidP="00FA1371">
      <w:pPr>
        <w:spacing w:after="0" w:line="240" w:lineRule="auto"/>
      </w:pPr>
      <w:r>
        <w:separator/>
      </w:r>
    </w:p>
  </w:footnote>
  <w:footnote w:type="continuationSeparator" w:id="1">
    <w:p w:rsidR="00FA1371" w:rsidRDefault="00FA1371" w:rsidP="00FA1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99B" w:rsidRDefault="008E699B" w:rsidP="00FA1371">
    <w:pPr>
      <w:pStyle w:val="Cabealho"/>
      <w:jc w:val="center"/>
    </w:pPr>
  </w:p>
  <w:p w:rsidR="00FA1371" w:rsidRDefault="00FA1371" w:rsidP="00FA1371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495300" cy="468527"/>
          <wp:effectExtent l="0" t="0" r="0" b="8255"/>
          <wp:docPr id="5" name="Imagem 5" descr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gura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685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A1371" w:rsidRPr="00FA1371" w:rsidRDefault="00FA1371" w:rsidP="00FA1371">
    <w:pPr>
      <w:jc w:val="center"/>
      <w:rPr>
        <w:rFonts w:ascii="Times New Roman" w:hAnsi="Times New Roman" w:cs="Times New Roman"/>
        <w:b/>
        <w:i/>
        <w:sz w:val="20"/>
        <w:szCs w:val="20"/>
      </w:rPr>
    </w:pPr>
    <w:r w:rsidRPr="00FA1371">
      <w:rPr>
        <w:rFonts w:ascii="Times New Roman" w:hAnsi="Times New Roman" w:cs="Times New Roman"/>
        <w:b/>
        <w:i/>
        <w:sz w:val="20"/>
        <w:szCs w:val="20"/>
      </w:rPr>
      <w:t>Conselho Regional de Odontologia do Rio Grande do Sul</w:t>
    </w:r>
  </w:p>
  <w:p w:rsidR="00FA1371" w:rsidRPr="00FA1371" w:rsidRDefault="00FA1371" w:rsidP="00FA1371">
    <w:pPr>
      <w:pStyle w:val="Cabealho"/>
      <w:tabs>
        <w:tab w:val="clear" w:pos="4252"/>
        <w:tab w:val="clear" w:pos="8504"/>
        <w:tab w:val="left" w:pos="2955"/>
        <w:tab w:val="center" w:pos="5103"/>
      </w:tabs>
    </w:pPr>
    <w:r>
      <w:tab/>
    </w: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FA1371"/>
    <w:rsid w:val="0000642F"/>
    <w:rsid w:val="000270EF"/>
    <w:rsid w:val="00114411"/>
    <w:rsid w:val="00121293"/>
    <w:rsid w:val="00137AD2"/>
    <w:rsid w:val="00166F10"/>
    <w:rsid w:val="0019134E"/>
    <w:rsid w:val="001955DD"/>
    <w:rsid w:val="002B46CC"/>
    <w:rsid w:val="002E3645"/>
    <w:rsid w:val="00315CFB"/>
    <w:rsid w:val="00323D90"/>
    <w:rsid w:val="003848B4"/>
    <w:rsid w:val="00393EF5"/>
    <w:rsid w:val="00442D9F"/>
    <w:rsid w:val="0051783F"/>
    <w:rsid w:val="005C3FB5"/>
    <w:rsid w:val="006D0E93"/>
    <w:rsid w:val="00756FF6"/>
    <w:rsid w:val="007619C8"/>
    <w:rsid w:val="008363D4"/>
    <w:rsid w:val="008D122B"/>
    <w:rsid w:val="008E699B"/>
    <w:rsid w:val="0090669B"/>
    <w:rsid w:val="00985CF7"/>
    <w:rsid w:val="00B001C1"/>
    <w:rsid w:val="00B035FD"/>
    <w:rsid w:val="00B61419"/>
    <w:rsid w:val="00B6342C"/>
    <w:rsid w:val="00C21A0A"/>
    <w:rsid w:val="00C92ACC"/>
    <w:rsid w:val="00D20824"/>
    <w:rsid w:val="00D26350"/>
    <w:rsid w:val="00D70A9A"/>
    <w:rsid w:val="00DF7CB8"/>
    <w:rsid w:val="00E26B6F"/>
    <w:rsid w:val="00E4070D"/>
    <w:rsid w:val="00E548A9"/>
    <w:rsid w:val="00FA1371"/>
    <w:rsid w:val="00FD69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350"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A13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FA137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A1371"/>
    <w:pPr>
      <w:spacing w:before="240" w:after="60" w:line="240" w:lineRule="auto"/>
      <w:outlineLvl w:val="4"/>
    </w:pPr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1371"/>
  </w:style>
  <w:style w:type="paragraph" w:styleId="Rodap">
    <w:name w:val="footer"/>
    <w:basedOn w:val="Normal"/>
    <w:link w:val="Rodap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1371"/>
  </w:style>
  <w:style w:type="paragraph" w:styleId="Textodebalo">
    <w:name w:val="Balloon Text"/>
    <w:basedOn w:val="Normal"/>
    <w:link w:val="TextodebaloChar"/>
    <w:uiPriority w:val="99"/>
    <w:semiHidden/>
    <w:unhideWhenUsed/>
    <w:rsid w:val="00FA1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1371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FA1371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A1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FA1371"/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A13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FA137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A1371"/>
    <w:pPr>
      <w:spacing w:before="240" w:after="60" w:line="240" w:lineRule="auto"/>
      <w:outlineLvl w:val="4"/>
    </w:pPr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1371"/>
  </w:style>
  <w:style w:type="paragraph" w:styleId="Rodap">
    <w:name w:val="footer"/>
    <w:basedOn w:val="Normal"/>
    <w:link w:val="Rodap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1371"/>
  </w:style>
  <w:style w:type="paragraph" w:styleId="Textodebalo">
    <w:name w:val="Balloon Text"/>
    <w:basedOn w:val="Normal"/>
    <w:link w:val="TextodebaloChar"/>
    <w:uiPriority w:val="99"/>
    <w:semiHidden/>
    <w:unhideWhenUsed/>
    <w:rsid w:val="00FA1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1371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FA1371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A1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FA1371"/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327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NOTE-2430</dc:creator>
  <cp:lastModifiedBy>carina.silveira</cp:lastModifiedBy>
  <cp:revision>21</cp:revision>
  <cp:lastPrinted>2024-10-07T18:35:00Z</cp:lastPrinted>
  <dcterms:created xsi:type="dcterms:W3CDTF">2024-08-28T12:34:00Z</dcterms:created>
  <dcterms:modified xsi:type="dcterms:W3CDTF">2025-04-29T14:40:00Z</dcterms:modified>
</cp:coreProperties>
</file>