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C2BD6">
        <w:rPr>
          <w:sz w:val="24"/>
          <w:szCs w:val="24"/>
        </w:rPr>
        <w:t>147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</w:t>
      </w:r>
      <w:r w:rsidR="00FC2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Conselheiro Suplente, </w:t>
      </w:r>
      <w:r w:rsidR="00FC2BD6" w:rsidRPr="00FC2BD6">
        <w:rPr>
          <w:rFonts w:ascii="Times New Roman" w:hAnsi="Times New Roman" w:cs="Times New Roman"/>
          <w:color w:val="000000" w:themeColor="text1"/>
          <w:sz w:val="20"/>
          <w:szCs w:val="20"/>
        </w:rPr>
        <w:t>ÂNGELO PAULO TOMAZINI OZELAME, CRO/RS-CD-nº19.624</w:t>
      </w:r>
      <w:r w:rsidR="00FC2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Delegado Regional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FC2BD6" w:rsidRPr="00FC2BD6">
        <w:rPr>
          <w:rFonts w:ascii="Times New Roman" w:hAnsi="Times New Roman" w:cs="Times New Roman"/>
          <w:color w:val="000000" w:themeColor="text1"/>
          <w:sz w:val="20"/>
          <w:szCs w:val="20"/>
        </w:rPr>
        <w:t>GILSON JOSE ENRICONI DOS ANJOS</w:t>
      </w:r>
      <w:r w:rsidR="00FC2B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CRO/RS-CD-nº 8.105 e a Representante Municipal, </w:t>
      </w:r>
      <w:r w:rsidR="00FC2BD6" w:rsidRPr="00FC2BD6">
        <w:rPr>
          <w:rFonts w:ascii="Times New Roman" w:hAnsi="Times New Roman" w:cs="Times New Roman"/>
          <w:color w:val="000000" w:themeColor="text1"/>
          <w:sz w:val="20"/>
          <w:szCs w:val="20"/>
        </w:rPr>
        <w:t>GIANE LINHARES FARINA</w:t>
      </w:r>
      <w:r w:rsidR="00FC2BD6">
        <w:rPr>
          <w:rFonts w:ascii="Times New Roman" w:hAnsi="Times New Roman" w:cs="Times New Roman"/>
          <w:color w:val="000000" w:themeColor="text1"/>
          <w:sz w:val="20"/>
          <w:szCs w:val="20"/>
        </w:rPr>
        <w:t>, CRO/RS-CD-n14.955º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</w:t>
      </w:r>
      <w:r w:rsidR="005D7AB7" w:rsidRP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ara representarem esta Autarquia na </w:t>
      </w:r>
      <w:proofErr w:type="spellStart"/>
      <w:r w:rsidR="005D7AB7" w:rsidRP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Pré</w:t>
      </w:r>
      <w:proofErr w:type="spellEnd"/>
      <w:r w:rsidR="005D7AB7" w:rsidRP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-Conferência de Saúde, bem como para o pleno cumprimento das de</w:t>
      </w:r>
      <w:r w:rsid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mais atribuições institucionais</w:t>
      </w:r>
      <w:bookmarkStart w:id="0" w:name="_GoBack"/>
      <w:bookmarkEnd w:id="0"/>
      <w:r w:rsidR="005D7AB7" w:rsidRP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que ocorrerá no dia 28 de maio de 2025, no município de Pelotas/RS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FC2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dos Cirurgiões Dentistas da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C2BD6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FC2BD6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8469E"/>
    <w:rsid w:val="005D7AB7"/>
    <w:rsid w:val="006333DE"/>
    <w:rsid w:val="0076582D"/>
    <w:rsid w:val="008E699B"/>
    <w:rsid w:val="00FA1371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7</cp:revision>
  <cp:lastPrinted>2024-08-28T12:24:00Z</cp:lastPrinted>
  <dcterms:created xsi:type="dcterms:W3CDTF">2025-01-10T14:21:00Z</dcterms:created>
  <dcterms:modified xsi:type="dcterms:W3CDTF">2025-05-27T16:29:00Z</dcterms:modified>
</cp:coreProperties>
</file>